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61" w:rsidRPr="00712D77" w:rsidRDefault="004E1D61" w:rsidP="005B13F2">
      <w:pPr>
        <w:jc w:val="right"/>
      </w:pPr>
      <w:r>
        <w:t>Приложение №5</w:t>
      </w:r>
    </w:p>
    <w:p w:rsidR="005B13F2" w:rsidRPr="00712D77" w:rsidRDefault="005B13F2" w:rsidP="005B13F2">
      <w:pPr>
        <w:jc w:val="right"/>
      </w:pPr>
      <w:r w:rsidRPr="00712D77">
        <w:t>к приказу АО «Акватех» от «12» ноября  2019 г №143/3-орг</w:t>
      </w:r>
    </w:p>
    <w:p w:rsidR="005B13F2" w:rsidRPr="00712D77" w:rsidRDefault="005B13F2" w:rsidP="005B13F2">
      <w:pPr>
        <w:jc w:val="right"/>
      </w:pPr>
      <w:r w:rsidRPr="00712D77">
        <w:t xml:space="preserve"> «Об утверждении формы договоров /</w:t>
      </w:r>
    </w:p>
    <w:p w:rsidR="005B13F2" w:rsidRDefault="005B13F2" w:rsidP="005B13F2">
      <w:pPr>
        <w:jc w:val="right"/>
        <w:rPr>
          <w:b/>
        </w:rPr>
      </w:pPr>
      <w:r w:rsidRPr="00712D77">
        <w:t>контрактов водоснабжения и водоотведения</w:t>
      </w:r>
      <w:r>
        <w:rPr>
          <w:b/>
        </w:rPr>
        <w:t>»</w:t>
      </w:r>
    </w:p>
    <w:p w:rsidR="00255B57" w:rsidRDefault="00057C19" w:rsidP="000325EC">
      <w:pPr>
        <w:jc w:val="right"/>
        <w:rPr>
          <w:b/>
        </w:rPr>
      </w:pPr>
      <w:r>
        <w:rPr>
          <w:color w:val="000000"/>
          <w:spacing w:val="5"/>
          <w:sz w:val="24"/>
          <w:szCs w:val="24"/>
        </w:rPr>
        <w:t xml:space="preserve"> </w:t>
      </w:r>
    </w:p>
    <w:p w:rsidR="001C285B" w:rsidRPr="00CD0A35" w:rsidRDefault="001C285B">
      <w:pPr>
        <w:shd w:val="clear" w:color="auto" w:fill="FFFFFF"/>
        <w:spacing w:line="274" w:lineRule="exact"/>
        <w:ind w:left="10" w:firstLine="581"/>
        <w:jc w:val="both"/>
        <w:rPr>
          <w:color w:val="000000"/>
          <w:spacing w:val="5"/>
          <w:sz w:val="24"/>
          <w:szCs w:val="24"/>
        </w:rPr>
      </w:pPr>
    </w:p>
    <w:p w:rsidR="001C285B" w:rsidRPr="00ED3ABD" w:rsidRDefault="001C285B">
      <w:pPr>
        <w:shd w:val="clear" w:color="auto" w:fill="FFFFFF"/>
        <w:spacing w:line="274" w:lineRule="exact"/>
        <w:ind w:left="10" w:firstLine="581"/>
        <w:jc w:val="both"/>
        <w:rPr>
          <w:spacing w:val="5"/>
          <w:sz w:val="24"/>
          <w:szCs w:val="24"/>
        </w:rPr>
      </w:pPr>
    </w:p>
    <w:p w:rsidR="001C285B" w:rsidRPr="00ED3ABD" w:rsidRDefault="001C285B" w:rsidP="001C285B">
      <w:pPr>
        <w:jc w:val="center"/>
        <w:rPr>
          <w:b/>
          <w:sz w:val="26"/>
          <w:szCs w:val="26"/>
        </w:rPr>
      </w:pPr>
    </w:p>
    <w:p w:rsidR="001C285B" w:rsidRPr="00ED3ABD" w:rsidRDefault="00A36212" w:rsidP="001C285B">
      <w:pPr>
        <w:jc w:val="center"/>
        <w:rPr>
          <w:b/>
          <w:sz w:val="26"/>
          <w:szCs w:val="26"/>
        </w:rPr>
      </w:pPr>
      <w:r w:rsidRPr="00ED3ABD">
        <w:rPr>
          <w:b/>
          <w:sz w:val="26"/>
          <w:szCs w:val="26"/>
        </w:rPr>
        <w:t xml:space="preserve">    </w:t>
      </w:r>
      <w:r w:rsidR="001C285B" w:rsidRPr="00ED3ABD">
        <w:rPr>
          <w:b/>
          <w:sz w:val="26"/>
          <w:szCs w:val="26"/>
        </w:rPr>
        <w:t>ДОГОВОР №</w:t>
      </w:r>
      <w:r w:rsidR="009E51C9" w:rsidRPr="00ED3ABD">
        <w:rPr>
          <w:b/>
          <w:sz w:val="26"/>
          <w:szCs w:val="26"/>
        </w:rPr>
        <w:t xml:space="preserve"> </w:t>
      </w:r>
      <w:r w:rsidR="00D67D13" w:rsidRPr="00ED3ABD">
        <w:rPr>
          <w:b/>
          <w:sz w:val="26"/>
          <w:szCs w:val="26"/>
        </w:rPr>
        <w:t>______</w:t>
      </w:r>
    </w:p>
    <w:p w:rsidR="001C285B" w:rsidRPr="00ED3ABD" w:rsidRDefault="009D4AFE" w:rsidP="009D4AFE">
      <w:pPr>
        <w:rPr>
          <w:b/>
          <w:sz w:val="26"/>
          <w:szCs w:val="26"/>
        </w:rPr>
      </w:pPr>
      <w:r w:rsidRPr="00ED3ABD">
        <w:rPr>
          <w:b/>
          <w:sz w:val="26"/>
          <w:szCs w:val="26"/>
        </w:rPr>
        <w:t xml:space="preserve">                           </w:t>
      </w:r>
      <w:r w:rsidR="00C95B64" w:rsidRPr="00ED3ABD">
        <w:rPr>
          <w:b/>
          <w:sz w:val="26"/>
          <w:szCs w:val="26"/>
        </w:rPr>
        <w:t xml:space="preserve">                            </w:t>
      </w:r>
      <w:r w:rsidRPr="00ED3ABD">
        <w:rPr>
          <w:b/>
          <w:sz w:val="26"/>
          <w:szCs w:val="26"/>
        </w:rPr>
        <w:t xml:space="preserve"> </w:t>
      </w:r>
      <w:r w:rsidR="00563472" w:rsidRPr="00ED3ABD">
        <w:rPr>
          <w:b/>
          <w:sz w:val="26"/>
          <w:szCs w:val="26"/>
        </w:rPr>
        <w:t xml:space="preserve">     </w:t>
      </w:r>
      <w:r w:rsidR="009C7CA0" w:rsidRPr="00ED3ABD">
        <w:rPr>
          <w:b/>
          <w:sz w:val="26"/>
          <w:szCs w:val="26"/>
        </w:rPr>
        <w:t xml:space="preserve">   </w:t>
      </w:r>
      <w:r w:rsidR="00563472" w:rsidRPr="00ED3ABD">
        <w:rPr>
          <w:b/>
          <w:sz w:val="26"/>
          <w:szCs w:val="26"/>
        </w:rPr>
        <w:t xml:space="preserve"> </w:t>
      </w:r>
      <w:r w:rsidRPr="00ED3ABD">
        <w:rPr>
          <w:b/>
          <w:sz w:val="26"/>
          <w:szCs w:val="26"/>
        </w:rPr>
        <w:t>в</w:t>
      </w:r>
      <w:r w:rsidR="001C285B" w:rsidRPr="00ED3ABD">
        <w:rPr>
          <w:b/>
          <w:sz w:val="26"/>
          <w:szCs w:val="26"/>
        </w:rPr>
        <w:t>одоотведения</w:t>
      </w:r>
    </w:p>
    <w:p w:rsidR="001C285B" w:rsidRPr="00ED3ABD" w:rsidRDefault="001C285B" w:rsidP="001C285B">
      <w:pPr>
        <w:jc w:val="both"/>
        <w:rPr>
          <w:sz w:val="26"/>
          <w:szCs w:val="26"/>
        </w:rPr>
      </w:pPr>
    </w:p>
    <w:p w:rsidR="001C285B" w:rsidRPr="00ED3ABD" w:rsidRDefault="001C285B" w:rsidP="001C285B">
      <w:pPr>
        <w:jc w:val="both"/>
        <w:rPr>
          <w:sz w:val="26"/>
          <w:szCs w:val="26"/>
        </w:rPr>
      </w:pPr>
    </w:p>
    <w:p w:rsidR="001C285B" w:rsidRPr="00ED3ABD" w:rsidRDefault="001C285B" w:rsidP="001C285B">
      <w:pPr>
        <w:jc w:val="both"/>
        <w:rPr>
          <w:sz w:val="26"/>
          <w:szCs w:val="26"/>
        </w:rPr>
      </w:pPr>
    </w:p>
    <w:p w:rsidR="001C285B" w:rsidRPr="00ED3ABD" w:rsidRDefault="001C285B" w:rsidP="001C285B">
      <w:pPr>
        <w:jc w:val="both"/>
        <w:rPr>
          <w:sz w:val="26"/>
          <w:szCs w:val="26"/>
        </w:rPr>
      </w:pPr>
    </w:p>
    <w:p w:rsidR="001C285B" w:rsidRPr="00ED3ABD" w:rsidRDefault="001C285B" w:rsidP="001C285B">
      <w:pPr>
        <w:jc w:val="both"/>
        <w:rPr>
          <w:sz w:val="26"/>
          <w:szCs w:val="26"/>
        </w:rPr>
      </w:pPr>
    </w:p>
    <w:p w:rsidR="001C285B" w:rsidRPr="00ED3ABD" w:rsidRDefault="001C285B" w:rsidP="001C285B">
      <w:pPr>
        <w:jc w:val="both"/>
        <w:rPr>
          <w:sz w:val="26"/>
          <w:szCs w:val="26"/>
        </w:rPr>
      </w:pPr>
    </w:p>
    <w:p w:rsidR="001C285B" w:rsidRPr="00ED3ABD" w:rsidRDefault="00642B70" w:rsidP="001C28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1C285B" w:rsidRPr="00ED3ABD">
        <w:rPr>
          <w:b/>
          <w:sz w:val="26"/>
          <w:szCs w:val="26"/>
        </w:rPr>
        <w:t>кционерное общество «Акватех»</w:t>
      </w:r>
    </w:p>
    <w:p w:rsidR="001C285B" w:rsidRPr="00ED3ABD" w:rsidRDefault="001C285B" w:rsidP="001C285B">
      <w:pPr>
        <w:jc w:val="center"/>
        <w:rPr>
          <w:i/>
          <w:sz w:val="26"/>
          <w:szCs w:val="26"/>
        </w:rPr>
      </w:pPr>
      <w:r w:rsidRPr="00ED3ABD">
        <w:rPr>
          <w:i/>
          <w:sz w:val="26"/>
          <w:szCs w:val="26"/>
        </w:rPr>
        <w:t>624250, Свердловская обл., г. Заречный, ул. Попова, д.5</w:t>
      </w:r>
    </w:p>
    <w:p w:rsidR="001C285B" w:rsidRPr="00ED3ABD" w:rsidRDefault="001C285B" w:rsidP="001C285B">
      <w:pPr>
        <w:jc w:val="center"/>
        <w:rPr>
          <w:b/>
          <w:sz w:val="26"/>
          <w:szCs w:val="26"/>
        </w:rPr>
      </w:pPr>
    </w:p>
    <w:p w:rsidR="001C285B" w:rsidRPr="00ED3ABD" w:rsidRDefault="001C285B" w:rsidP="001C285B">
      <w:pPr>
        <w:jc w:val="center"/>
        <w:rPr>
          <w:b/>
          <w:sz w:val="26"/>
          <w:szCs w:val="26"/>
        </w:rPr>
      </w:pPr>
    </w:p>
    <w:p w:rsidR="00563472" w:rsidRPr="00ED3ABD" w:rsidRDefault="00D67D13" w:rsidP="00563472">
      <w:pPr>
        <w:jc w:val="center"/>
        <w:rPr>
          <w:b/>
          <w:sz w:val="26"/>
          <w:szCs w:val="26"/>
        </w:rPr>
      </w:pPr>
      <w:r w:rsidRPr="00ED3ABD">
        <w:rPr>
          <w:b/>
          <w:sz w:val="26"/>
          <w:szCs w:val="26"/>
        </w:rPr>
        <w:t>___________________________________________________</w:t>
      </w:r>
    </w:p>
    <w:p w:rsidR="00563472" w:rsidRPr="00ED3ABD" w:rsidRDefault="00721885" w:rsidP="00563472">
      <w:pPr>
        <w:jc w:val="center"/>
        <w:rPr>
          <w:i/>
          <w:spacing w:val="4"/>
          <w:sz w:val="26"/>
          <w:szCs w:val="26"/>
        </w:rPr>
      </w:pPr>
      <w:r w:rsidRPr="00ED3ABD">
        <w:rPr>
          <w:i/>
          <w:sz w:val="26"/>
          <w:szCs w:val="26"/>
        </w:rPr>
        <w:t>адрес</w:t>
      </w:r>
      <w:r w:rsidR="00D67D13" w:rsidRPr="00ED3ABD">
        <w:rPr>
          <w:i/>
          <w:sz w:val="26"/>
          <w:szCs w:val="26"/>
        </w:rPr>
        <w:t xml:space="preserve"> объекта</w:t>
      </w:r>
      <w:r w:rsidRPr="00ED3ABD">
        <w:rPr>
          <w:i/>
          <w:sz w:val="26"/>
          <w:szCs w:val="26"/>
        </w:rPr>
        <w:t xml:space="preserve">: </w:t>
      </w:r>
      <w:r w:rsidR="00D67D13" w:rsidRPr="00ED3ABD">
        <w:rPr>
          <w:i/>
          <w:sz w:val="26"/>
          <w:szCs w:val="26"/>
        </w:rPr>
        <w:t>_____________________________________</w:t>
      </w:r>
      <w:r w:rsidR="00563472" w:rsidRPr="00ED3ABD">
        <w:rPr>
          <w:i/>
          <w:sz w:val="26"/>
          <w:szCs w:val="26"/>
        </w:rPr>
        <w:t xml:space="preserve"> </w:t>
      </w: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E77F42" w:rsidP="001C285B">
      <w:pPr>
        <w:ind w:firstLine="284"/>
        <w:jc w:val="right"/>
        <w:rPr>
          <w:b/>
          <w:spacing w:val="4"/>
          <w:sz w:val="26"/>
          <w:szCs w:val="26"/>
        </w:rPr>
      </w:pPr>
      <w:r w:rsidRPr="00ED3ABD">
        <w:rPr>
          <w:b/>
          <w:spacing w:val="4"/>
          <w:sz w:val="26"/>
          <w:szCs w:val="26"/>
        </w:rPr>
        <w:t>«</w:t>
      </w:r>
      <w:r w:rsidR="00D67D13" w:rsidRPr="00ED3ABD">
        <w:rPr>
          <w:b/>
          <w:spacing w:val="4"/>
          <w:sz w:val="26"/>
          <w:szCs w:val="26"/>
        </w:rPr>
        <w:t>___</w:t>
      </w:r>
      <w:r w:rsidR="001C285B" w:rsidRPr="00ED3ABD">
        <w:rPr>
          <w:b/>
          <w:spacing w:val="4"/>
          <w:sz w:val="26"/>
          <w:szCs w:val="26"/>
        </w:rPr>
        <w:t>»</w:t>
      </w:r>
      <w:r w:rsidR="00D67D13" w:rsidRPr="00ED3ABD">
        <w:rPr>
          <w:b/>
          <w:spacing w:val="4"/>
          <w:sz w:val="26"/>
          <w:szCs w:val="26"/>
        </w:rPr>
        <w:t>______________</w:t>
      </w:r>
      <w:r w:rsidR="00147D39" w:rsidRPr="00ED3ABD">
        <w:rPr>
          <w:b/>
          <w:spacing w:val="4"/>
          <w:sz w:val="26"/>
          <w:szCs w:val="26"/>
        </w:rPr>
        <w:t xml:space="preserve"> </w:t>
      </w:r>
      <w:r w:rsidRPr="00ED3ABD">
        <w:rPr>
          <w:b/>
          <w:spacing w:val="4"/>
          <w:sz w:val="26"/>
          <w:szCs w:val="26"/>
        </w:rPr>
        <w:t>20</w:t>
      </w:r>
      <w:r w:rsidR="004B2F75" w:rsidRPr="00ED3ABD">
        <w:rPr>
          <w:b/>
          <w:spacing w:val="4"/>
          <w:sz w:val="26"/>
          <w:szCs w:val="26"/>
        </w:rPr>
        <w:t>1__</w:t>
      </w:r>
      <w:r w:rsidR="00147D39" w:rsidRPr="00ED3ABD">
        <w:rPr>
          <w:b/>
          <w:spacing w:val="4"/>
          <w:sz w:val="26"/>
          <w:szCs w:val="26"/>
        </w:rPr>
        <w:t xml:space="preserve"> </w:t>
      </w:r>
      <w:r w:rsidR="00580C0E" w:rsidRPr="00ED3ABD">
        <w:rPr>
          <w:b/>
          <w:spacing w:val="4"/>
          <w:sz w:val="26"/>
          <w:szCs w:val="26"/>
        </w:rPr>
        <w:t>г.</w:t>
      </w: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1C285B" w:rsidP="001C285B">
      <w:pPr>
        <w:ind w:firstLine="284"/>
        <w:jc w:val="both"/>
        <w:rPr>
          <w:spacing w:val="4"/>
          <w:sz w:val="26"/>
          <w:szCs w:val="26"/>
        </w:rPr>
      </w:pPr>
    </w:p>
    <w:p w:rsidR="001C285B" w:rsidRPr="00ED3ABD" w:rsidRDefault="001C285B" w:rsidP="001C285B">
      <w:pPr>
        <w:ind w:firstLine="284"/>
        <w:jc w:val="both"/>
        <w:rPr>
          <w:spacing w:val="4"/>
          <w:sz w:val="24"/>
          <w:szCs w:val="24"/>
        </w:rPr>
      </w:pPr>
    </w:p>
    <w:p w:rsidR="001C285B" w:rsidRPr="00ED3ABD" w:rsidRDefault="001C285B" w:rsidP="006C046C">
      <w:pPr>
        <w:jc w:val="both"/>
        <w:rPr>
          <w:spacing w:val="4"/>
          <w:sz w:val="24"/>
          <w:szCs w:val="24"/>
        </w:rPr>
      </w:pPr>
    </w:p>
    <w:p w:rsidR="008B027B" w:rsidRPr="00ED3ABD" w:rsidRDefault="008B027B" w:rsidP="001C285B">
      <w:pPr>
        <w:ind w:firstLine="284"/>
        <w:jc w:val="both"/>
        <w:rPr>
          <w:spacing w:val="4"/>
          <w:sz w:val="24"/>
          <w:szCs w:val="24"/>
        </w:rPr>
      </w:pPr>
    </w:p>
    <w:p w:rsidR="008B027B" w:rsidRPr="00ED3ABD" w:rsidRDefault="008B027B" w:rsidP="001C285B">
      <w:pPr>
        <w:ind w:firstLine="284"/>
        <w:jc w:val="both"/>
        <w:rPr>
          <w:spacing w:val="4"/>
          <w:sz w:val="22"/>
          <w:szCs w:val="22"/>
        </w:rPr>
      </w:pPr>
    </w:p>
    <w:p w:rsidR="00784D28" w:rsidRPr="00ED3ABD" w:rsidRDefault="00784D28" w:rsidP="00784D28">
      <w:pPr>
        <w:ind w:firstLine="284"/>
        <w:jc w:val="both"/>
        <w:rPr>
          <w:spacing w:val="4"/>
          <w:sz w:val="22"/>
          <w:szCs w:val="22"/>
        </w:rPr>
      </w:pPr>
    </w:p>
    <w:tbl>
      <w:tblPr>
        <w:tblW w:w="0" w:type="auto"/>
        <w:tblLook w:val="01E0"/>
      </w:tblPr>
      <w:tblGrid>
        <w:gridCol w:w="661"/>
        <w:gridCol w:w="1447"/>
        <w:gridCol w:w="666"/>
        <w:gridCol w:w="2460"/>
        <w:gridCol w:w="949"/>
        <w:gridCol w:w="1629"/>
        <w:gridCol w:w="2380"/>
      </w:tblGrid>
      <w:tr w:rsidR="00784D28" w:rsidRPr="00ED3ABD" w:rsidTr="00FD0ABE">
        <w:trPr>
          <w:gridBefore w:val="1"/>
          <w:wBefore w:w="675" w:type="dxa"/>
        </w:trPr>
        <w:tc>
          <w:tcPr>
            <w:tcW w:w="5562" w:type="dxa"/>
            <w:gridSpan w:val="4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>ТЕЛЕФОНЫ:</w:t>
            </w:r>
          </w:p>
        </w:tc>
        <w:tc>
          <w:tcPr>
            <w:tcW w:w="4021" w:type="dxa"/>
            <w:gridSpan w:val="2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</w:p>
        </w:tc>
      </w:tr>
      <w:tr w:rsidR="00784D28" w:rsidRPr="00ED3ABD" w:rsidTr="00FD0ABE">
        <w:trPr>
          <w:gridBefore w:val="1"/>
          <w:wBefore w:w="675" w:type="dxa"/>
        </w:trPr>
        <w:tc>
          <w:tcPr>
            <w:tcW w:w="5562" w:type="dxa"/>
            <w:gridSpan w:val="4"/>
          </w:tcPr>
          <w:p w:rsidR="00784D28" w:rsidRPr="00ED3ABD" w:rsidRDefault="00784D28" w:rsidP="00784D28">
            <w:pPr>
              <w:tabs>
                <w:tab w:val="center" w:pos="2265"/>
              </w:tabs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 xml:space="preserve">ОВКХ         </w:t>
            </w:r>
            <w:r w:rsidRPr="00ED3ABD">
              <w:rPr>
                <w:sz w:val="22"/>
                <w:szCs w:val="22"/>
              </w:rPr>
              <w:tab/>
              <w:t xml:space="preserve">                     </w:t>
            </w:r>
          </w:p>
        </w:tc>
        <w:tc>
          <w:tcPr>
            <w:tcW w:w="4021" w:type="dxa"/>
            <w:gridSpan w:val="2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>АБОНЕНТ</w:t>
            </w:r>
          </w:p>
        </w:tc>
      </w:tr>
      <w:tr w:rsidR="00784D28" w:rsidRPr="00ED3ABD" w:rsidTr="00FD0ABE">
        <w:trPr>
          <w:gridBefore w:val="1"/>
          <w:wBefore w:w="675" w:type="dxa"/>
        </w:trPr>
        <w:tc>
          <w:tcPr>
            <w:tcW w:w="2127" w:type="dxa"/>
            <w:gridSpan w:val="2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>Директор, факс</w:t>
            </w:r>
          </w:p>
        </w:tc>
        <w:tc>
          <w:tcPr>
            <w:tcW w:w="3435" w:type="dxa"/>
            <w:gridSpan w:val="2"/>
          </w:tcPr>
          <w:p w:rsidR="00784D28" w:rsidRPr="00ED3ABD" w:rsidRDefault="00784D28" w:rsidP="00784D28">
            <w:pPr>
              <w:ind w:left="80"/>
              <w:jc w:val="both"/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 xml:space="preserve">     3-21-30</w:t>
            </w:r>
          </w:p>
        </w:tc>
        <w:tc>
          <w:tcPr>
            <w:tcW w:w="1631" w:type="dxa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390" w:type="dxa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</w:p>
        </w:tc>
      </w:tr>
      <w:tr w:rsidR="00784D28" w:rsidRPr="00ED3ABD" w:rsidTr="00FD0ABE">
        <w:trPr>
          <w:gridBefore w:val="1"/>
          <w:wBefore w:w="675" w:type="dxa"/>
        </w:trPr>
        <w:tc>
          <w:tcPr>
            <w:tcW w:w="2127" w:type="dxa"/>
            <w:gridSpan w:val="2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3435" w:type="dxa"/>
            <w:gridSpan w:val="2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 xml:space="preserve">      3-21-35</w:t>
            </w:r>
          </w:p>
        </w:tc>
        <w:tc>
          <w:tcPr>
            <w:tcW w:w="1631" w:type="dxa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2390" w:type="dxa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</w:p>
        </w:tc>
      </w:tr>
      <w:tr w:rsidR="00784D28" w:rsidRPr="00ED3ABD" w:rsidTr="00FD0ABE">
        <w:trPr>
          <w:gridBefore w:val="1"/>
          <w:wBefore w:w="675" w:type="dxa"/>
        </w:trPr>
        <w:tc>
          <w:tcPr>
            <w:tcW w:w="2127" w:type="dxa"/>
            <w:gridSpan w:val="2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>ПТО</w:t>
            </w:r>
            <w:r w:rsidRPr="00ED3ABD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3435" w:type="dxa"/>
            <w:gridSpan w:val="2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 xml:space="preserve">      3-14-53</w:t>
            </w:r>
          </w:p>
        </w:tc>
        <w:tc>
          <w:tcPr>
            <w:tcW w:w="1631" w:type="dxa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>Факс</w:t>
            </w:r>
          </w:p>
        </w:tc>
        <w:tc>
          <w:tcPr>
            <w:tcW w:w="2390" w:type="dxa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</w:p>
        </w:tc>
      </w:tr>
      <w:tr w:rsidR="00784D28" w:rsidRPr="00ED3ABD" w:rsidTr="00FD0ABE">
        <w:trPr>
          <w:gridBefore w:val="1"/>
          <w:wBefore w:w="675" w:type="dxa"/>
        </w:trPr>
        <w:tc>
          <w:tcPr>
            <w:tcW w:w="2127" w:type="dxa"/>
            <w:gridSpan w:val="2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>ФЭС</w:t>
            </w:r>
          </w:p>
        </w:tc>
        <w:tc>
          <w:tcPr>
            <w:tcW w:w="3435" w:type="dxa"/>
            <w:gridSpan w:val="2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 xml:space="preserve">      7-11-36</w:t>
            </w:r>
          </w:p>
        </w:tc>
        <w:tc>
          <w:tcPr>
            <w:tcW w:w="1631" w:type="dxa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</w:p>
        </w:tc>
      </w:tr>
      <w:tr w:rsidR="00784D28" w:rsidRPr="00ED3ABD" w:rsidTr="00FD0ABE">
        <w:trPr>
          <w:gridBefore w:val="1"/>
          <w:wBefore w:w="675" w:type="dxa"/>
          <w:trHeight w:val="135"/>
        </w:trPr>
        <w:tc>
          <w:tcPr>
            <w:tcW w:w="2127" w:type="dxa"/>
            <w:gridSpan w:val="2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>Бухгалтерия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 xml:space="preserve">      3-19-38</w:t>
            </w:r>
          </w:p>
        </w:tc>
        <w:tc>
          <w:tcPr>
            <w:tcW w:w="1631" w:type="dxa"/>
            <w:shd w:val="clear" w:color="auto" w:fill="auto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</w:p>
        </w:tc>
      </w:tr>
      <w:tr w:rsidR="00784D28" w:rsidRPr="00ED3ABD" w:rsidTr="00FD0ABE">
        <w:trPr>
          <w:gridBefore w:val="1"/>
          <w:wBefore w:w="675" w:type="dxa"/>
          <w:trHeight w:val="135"/>
        </w:trPr>
        <w:tc>
          <w:tcPr>
            <w:tcW w:w="2127" w:type="dxa"/>
            <w:gridSpan w:val="2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  <w:lang w:val="en-US"/>
              </w:rPr>
              <w:t>E</w:t>
            </w:r>
            <w:r w:rsidRPr="00ED3ABD">
              <w:rPr>
                <w:sz w:val="22"/>
                <w:szCs w:val="22"/>
              </w:rPr>
              <w:t>-</w:t>
            </w:r>
            <w:r w:rsidRPr="00ED3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 xml:space="preserve">     </w:t>
            </w:r>
            <w:r w:rsidRPr="00ED3ABD">
              <w:rPr>
                <w:sz w:val="22"/>
                <w:szCs w:val="22"/>
                <w:lang w:val="en-GB"/>
              </w:rPr>
              <w:t>oaoakvatex</w:t>
            </w:r>
            <w:r w:rsidRPr="00ED3ABD">
              <w:rPr>
                <w:sz w:val="22"/>
                <w:szCs w:val="22"/>
              </w:rPr>
              <w:t>@</w:t>
            </w:r>
            <w:r w:rsidRPr="00ED3ABD">
              <w:rPr>
                <w:sz w:val="22"/>
                <w:szCs w:val="22"/>
                <w:lang w:val="en-GB"/>
              </w:rPr>
              <w:t>mail</w:t>
            </w:r>
            <w:r w:rsidRPr="00ED3ABD">
              <w:rPr>
                <w:sz w:val="22"/>
                <w:szCs w:val="22"/>
              </w:rPr>
              <w:t>.</w:t>
            </w:r>
            <w:r w:rsidRPr="00ED3ABD">
              <w:rPr>
                <w:sz w:val="22"/>
                <w:szCs w:val="22"/>
                <w:lang w:val="en-GB"/>
              </w:rPr>
              <w:t>ru</w:t>
            </w:r>
          </w:p>
        </w:tc>
        <w:tc>
          <w:tcPr>
            <w:tcW w:w="1631" w:type="dxa"/>
            <w:shd w:val="clear" w:color="auto" w:fill="auto"/>
          </w:tcPr>
          <w:p w:rsidR="00784D28" w:rsidRPr="00ED3ABD" w:rsidRDefault="00784D28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  <w:lang w:val="en-US"/>
              </w:rPr>
              <w:t>E</w:t>
            </w:r>
            <w:r w:rsidRPr="00ED3ABD">
              <w:rPr>
                <w:sz w:val="22"/>
                <w:szCs w:val="22"/>
              </w:rPr>
              <w:t>-</w:t>
            </w:r>
            <w:r w:rsidRPr="00ED3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390" w:type="dxa"/>
            <w:shd w:val="clear" w:color="auto" w:fill="auto"/>
          </w:tcPr>
          <w:p w:rsidR="00784D28" w:rsidRPr="00ED3ABD" w:rsidRDefault="00E77F42" w:rsidP="00784D28">
            <w:pPr>
              <w:rPr>
                <w:sz w:val="22"/>
                <w:szCs w:val="22"/>
              </w:rPr>
            </w:pPr>
            <w:r w:rsidRPr="00ED3ABD">
              <w:rPr>
                <w:sz w:val="22"/>
                <w:szCs w:val="22"/>
              </w:rPr>
              <w:t>_______________</w:t>
            </w:r>
          </w:p>
        </w:tc>
      </w:tr>
      <w:tr w:rsidR="00FD0ABE" w:rsidRPr="00ED3ABD" w:rsidTr="00FD0ABE">
        <w:trPr>
          <w:gridAfter w:val="3"/>
          <w:wAfter w:w="4980" w:type="dxa"/>
          <w:trHeight w:val="314"/>
        </w:trPr>
        <w:tc>
          <w:tcPr>
            <w:tcW w:w="2131" w:type="dxa"/>
            <w:gridSpan w:val="2"/>
          </w:tcPr>
          <w:p w:rsidR="00FD0ABE" w:rsidRPr="00ED3ABD" w:rsidRDefault="00FD0ABE" w:rsidP="008C34E9">
            <w:pPr>
              <w:rPr>
                <w:sz w:val="24"/>
                <w:szCs w:val="24"/>
              </w:rPr>
            </w:pPr>
            <w:r w:rsidRPr="00ED3ABD">
              <w:rPr>
                <w:sz w:val="24"/>
                <w:szCs w:val="24"/>
              </w:rPr>
              <w:t xml:space="preserve">            Сайт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FD0ABE" w:rsidRPr="00ED3ABD" w:rsidRDefault="00FD0ABE" w:rsidP="008C34E9">
            <w:pPr>
              <w:rPr>
                <w:sz w:val="24"/>
                <w:szCs w:val="24"/>
                <w:lang w:val="en-US"/>
              </w:rPr>
            </w:pPr>
            <w:r w:rsidRPr="00ED3ABD">
              <w:rPr>
                <w:spacing w:val="4"/>
                <w:sz w:val="24"/>
                <w:szCs w:val="24"/>
              </w:rPr>
              <w:t xml:space="preserve">               </w:t>
            </w:r>
            <w:r w:rsidRPr="00ED3ABD">
              <w:rPr>
                <w:spacing w:val="4"/>
                <w:sz w:val="24"/>
                <w:szCs w:val="24"/>
                <w:lang w:val="en-US"/>
              </w:rPr>
              <w:t>www</w:t>
            </w:r>
            <w:r w:rsidRPr="00ED3ABD">
              <w:rPr>
                <w:spacing w:val="4"/>
                <w:sz w:val="24"/>
                <w:szCs w:val="24"/>
              </w:rPr>
              <w:t>.</w:t>
            </w:r>
            <w:r w:rsidRPr="00ED3ABD">
              <w:rPr>
                <w:spacing w:val="4"/>
                <w:sz w:val="24"/>
                <w:szCs w:val="24"/>
                <w:lang w:val="en-US"/>
              </w:rPr>
              <w:t>akvatex66.ru</w:t>
            </w:r>
          </w:p>
        </w:tc>
      </w:tr>
    </w:tbl>
    <w:p w:rsidR="008B027B" w:rsidRPr="00ED3ABD" w:rsidRDefault="008B027B" w:rsidP="001C285B">
      <w:pPr>
        <w:ind w:firstLine="284"/>
        <w:jc w:val="both"/>
        <w:rPr>
          <w:spacing w:val="4"/>
          <w:sz w:val="24"/>
          <w:szCs w:val="24"/>
        </w:rPr>
      </w:pPr>
    </w:p>
    <w:p w:rsidR="00D66B8D" w:rsidRPr="00ED3ABD" w:rsidRDefault="00D66B8D" w:rsidP="008B027B">
      <w:pPr>
        <w:ind w:firstLine="284"/>
        <w:jc w:val="center"/>
        <w:rPr>
          <w:b/>
          <w:spacing w:val="4"/>
          <w:sz w:val="24"/>
          <w:szCs w:val="24"/>
        </w:rPr>
      </w:pPr>
    </w:p>
    <w:p w:rsidR="00D66B8D" w:rsidRPr="00ED3ABD" w:rsidRDefault="00D66B8D" w:rsidP="008B027B">
      <w:pPr>
        <w:ind w:firstLine="284"/>
        <w:jc w:val="center"/>
        <w:rPr>
          <w:b/>
          <w:spacing w:val="4"/>
          <w:sz w:val="24"/>
          <w:szCs w:val="24"/>
        </w:rPr>
      </w:pPr>
    </w:p>
    <w:p w:rsidR="00D66B8D" w:rsidRPr="00ED3ABD" w:rsidRDefault="00D66B8D" w:rsidP="008B027B">
      <w:pPr>
        <w:ind w:firstLine="284"/>
        <w:jc w:val="center"/>
        <w:rPr>
          <w:b/>
          <w:spacing w:val="4"/>
          <w:sz w:val="24"/>
          <w:szCs w:val="24"/>
        </w:rPr>
      </w:pPr>
    </w:p>
    <w:p w:rsidR="00D66B8D" w:rsidRPr="00ED3ABD" w:rsidRDefault="00D66B8D" w:rsidP="008B027B">
      <w:pPr>
        <w:ind w:firstLine="284"/>
        <w:jc w:val="center"/>
        <w:rPr>
          <w:b/>
          <w:spacing w:val="4"/>
          <w:sz w:val="24"/>
          <w:szCs w:val="24"/>
        </w:rPr>
      </w:pPr>
    </w:p>
    <w:p w:rsidR="00D66B8D" w:rsidRPr="00ED3ABD" w:rsidRDefault="00D66B8D" w:rsidP="008B027B">
      <w:pPr>
        <w:ind w:firstLine="284"/>
        <w:jc w:val="center"/>
        <w:rPr>
          <w:b/>
          <w:spacing w:val="4"/>
          <w:sz w:val="24"/>
          <w:szCs w:val="24"/>
        </w:rPr>
      </w:pPr>
    </w:p>
    <w:p w:rsidR="00E14ABF" w:rsidRDefault="001C285B" w:rsidP="00412968">
      <w:pPr>
        <w:jc w:val="center"/>
        <w:rPr>
          <w:b/>
          <w:spacing w:val="4"/>
          <w:sz w:val="24"/>
          <w:szCs w:val="24"/>
        </w:rPr>
      </w:pPr>
      <w:r w:rsidRPr="00ED3ABD">
        <w:rPr>
          <w:b/>
          <w:spacing w:val="4"/>
          <w:sz w:val="24"/>
          <w:szCs w:val="24"/>
        </w:rPr>
        <w:t>г.</w:t>
      </w:r>
      <w:r w:rsidR="00DB3444" w:rsidRPr="00ED3ABD">
        <w:rPr>
          <w:b/>
          <w:spacing w:val="4"/>
          <w:sz w:val="24"/>
          <w:szCs w:val="24"/>
        </w:rPr>
        <w:t xml:space="preserve"> </w:t>
      </w:r>
      <w:r w:rsidR="005010B2" w:rsidRPr="00ED3ABD">
        <w:rPr>
          <w:b/>
          <w:spacing w:val="4"/>
          <w:sz w:val="24"/>
          <w:szCs w:val="24"/>
        </w:rPr>
        <w:t>Заречный</w:t>
      </w:r>
    </w:p>
    <w:p w:rsidR="00255B57" w:rsidRPr="00ED3ABD" w:rsidRDefault="00255B57" w:rsidP="00993D48">
      <w:pPr>
        <w:ind w:firstLine="360"/>
        <w:jc w:val="both"/>
        <w:rPr>
          <w:b/>
          <w:sz w:val="21"/>
          <w:szCs w:val="21"/>
        </w:rPr>
      </w:pPr>
    </w:p>
    <w:p w:rsidR="00BD119C" w:rsidRPr="00ED3ABD" w:rsidRDefault="00552BD3" w:rsidP="00BD119C">
      <w:pPr>
        <w:ind w:firstLine="360"/>
        <w:jc w:val="both"/>
        <w:rPr>
          <w:sz w:val="21"/>
          <w:szCs w:val="21"/>
        </w:rPr>
      </w:pPr>
      <w:r w:rsidRPr="00ED3ABD">
        <w:rPr>
          <w:b/>
          <w:sz w:val="21"/>
          <w:szCs w:val="21"/>
        </w:rPr>
        <w:tab/>
      </w:r>
      <w:r w:rsidR="00642B70">
        <w:rPr>
          <w:b/>
          <w:sz w:val="21"/>
          <w:szCs w:val="21"/>
        </w:rPr>
        <w:t>А</w:t>
      </w:r>
      <w:r w:rsidR="00993D48" w:rsidRPr="00ED3ABD">
        <w:rPr>
          <w:b/>
          <w:sz w:val="21"/>
          <w:szCs w:val="21"/>
        </w:rPr>
        <w:t>кционерное общество «Акватех»</w:t>
      </w:r>
      <w:r w:rsidR="00993D48" w:rsidRPr="00ED3ABD">
        <w:rPr>
          <w:sz w:val="21"/>
          <w:szCs w:val="21"/>
        </w:rPr>
        <w:t>, именуемое в дальнейшем «</w:t>
      </w:r>
      <w:r w:rsidR="00993D48" w:rsidRPr="00ED3ABD">
        <w:rPr>
          <w:b/>
          <w:sz w:val="21"/>
          <w:szCs w:val="21"/>
        </w:rPr>
        <w:t>ОВКХ</w:t>
      </w:r>
      <w:r w:rsidR="00993D48" w:rsidRPr="00ED3ABD">
        <w:rPr>
          <w:sz w:val="21"/>
          <w:szCs w:val="21"/>
        </w:rPr>
        <w:t>» (организация водопроводно-канализационного хозяйства), в лице директора</w:t>
      </w:r>
      <w:r w:rsidR="000325EC">
        <w:rPr>
          <w:sz w:val="21"/>
          <w:szCs w:val="21"/>
        </w:rPr>
        <w:t xml:space="preserve"> </w:t>
      </w:r>
      <w:r w:rsidR="000325EC" w:rsidRPr="000325EC">
        <w:rPr>
          <w:b/>
          <w:sz w:val="21"/>
          <w:szCs w:val="21"/>
        </w:rPr>
        <w:t>Хачатуряна Андраника Шакроевича</w:t>
      </w:r>
      <w:r w:rsidR="00993D48" w:rsidRPr="00ED3ABD">
        <w:rPr>
          <w:sz w:val="21"/>
          <w:szCs w:val="21"/>
        </w:rPr>
        <w:t xml:space="preserve">, действующего на основании Устава, с одной стороны, и </w:t>
      </w:r>
    </w:p>
    <w:p w:rsidR="00C10325" w:rsidRPr="00ED3ABD" w:rsidRDefault="00FD0ABE" w:rsidP="00BD119C">
      <w:pPr>
        <w:ind w:firstLine="360"/>
        <w:jc w:val="both"/>
        <w:rPr>
          <w:sz w:val="21"/>
          <w:szCs w:val="21"/>
        </w:rPr>
      </w:pPr>
      <w:r w:rsidRPr="00ED3ABD">
        <w:rPr>
          <w:b/>
          <w:sz w:val="21"/>
          <w:szCs w:val="21"/>
        </w:rPr>
        <w:t>_______________________________________</w:t>
      </w:r>
      <w:r w:rsidR="000325EC">
        <w:rPr>
          <w:b/>
          <w:sz w:val="21"/>
          <w:szCs w:val="21"/>
        </w:rPr>
        <w:t>_________________</w:t>
      </w:r>
      <w:r w:rsidRPr="00ED3ABD">
        <w:rPr>
          <w:b/>
          <w:sz w:val="21"/>
          <w:szCs w:val="21"/>
        </w:rPr>
        <w:t>__,</w:t>
      </w:r>
      <w:r w:rsidR="00366C55" w:rsidRPr="00ED3ABD">
        <w:rPr>
          <w:sz w:val="21"/>
          <w:szCs w:val="21"/>
        </w:rPr>
        <w:t xml:space="preserve"> именуемое в дальнейшем </w:t>
      </w:r>
      <w:r w:rsidR="00366C55" w:rsidRPr="00ED3ABD">
        <w:rPr>
          <w:b/>
          <w:bCs/>
          <w:iCs/>
          <w:sz w:val="21"/>
          <w:szCs w:val="21"/>
        </w:rPr>
        <w:t>«Абонент»</w:t>
      </w:r>
      <w:r w:rsidR="00366C55" w:rsidRPr="00ED3ABD">
        <w:rPr>
          <w:b/>
          <w:bCs/>
          <w:i/>
          <w:iCs/>
          <w:sz w:val="21"/>
          <w:szCs w:val="21"/>
        </w:rPr>
        <w:t xml:space="preserve">, </w:t>
      </w:r>
      <w:r w:rsidR="00366C55" w:rsidRPr="00ED3ABD">
        <w:rPr>
          <w:sz w:val="21"/>
          <w:szCs w:val="21"/>
        </w:rPr>
        <w:t xml:space="preserve">в лице </w:t>
      </w:r>
      <w:r w:rsidRPr="00ED3ABD">
        <w:rPr>
          <w:sz w:val="21"/>
          <w:szCs w:val="21"/>
        </w:rPr>
        <w:t>_________________</w:t>
      </w:r>
      <w:r w:rsidR="000325EC">
        <w:rPr>
          <w:sz w:val="21"/>
          <w:szCs w:val="21"/>
        </w:rPr>
        <w:t>________________________</w:t>
      </w:r>
      <w:r w:rsidRPr="00ED3ABD">
        <w:rPr>
          <w:sz w:val="21"/>
          <w:szCs w:val="21"/>
        </w:rPr>
        <w:t>_________</w:t>
      </w:r>
      <w:r w:rsidR="00366C55" w:rsidRPr="00ED3ABD">
        <w:rPr>
          <w:spacing w:val="4"/>
          <w:sz w:val="21"/>
          <w:szCs w:val="21"/>
        </w:rPr>
        <w:t xml:space="preserve">, действующего на основании </w:t>
      </w:r>
      <w:r w:rsidRPr="00ED3ABD">
        <w:rPr>
          <w:spacing w:val="4"/>
          <w:sz w:val="21"/>
          <w:szCs w:val="21"/>
        </w:rPr>
        <w:t>____________________________________</w:t>
      </w:r>
      <w:r w:rsidR="00366C55" w:rsidRPr="00ED3ABD">
        <w:rPr>
          <w:spacing w:val="4"/>
          <w:sz w:val="21"/>
          <w:szCs w:val="21"/>
        </w:rPr>
        <w:t xml:space="preserve"> </w:t>
      </w:r>
      <w:r w:rsidR="00C2287F" w:rsidRPr="00ED3ABD">
        <w:rPr>
          <w:spacing w:val="2"/>
          <w:sz w:val="21"/>
          <w:szCs w:val="21"/>
        </w:rPr>
        <w:t>с другой стороны,</w:t>
      </w:r>
      <w:r w:rsidRPr="00ED3ABD">
        <w:rPr>
          <w:spacing w:val="2"/>
          <w:sz w:val="21"/>
          <w:szCs w:val="21"/>
        </w:rPr>
        <w:t xml:space="preserve"> вместе именуемые стороны</w:t>
      </w:r>
      <w:r w:rsidR="00C2287F" w:rsidRPr="00ED3ABD">
        <w:rPr>
          <w:spacing w:val="2"/>
          <w:sz w:val="21"/>
          <w:szCs w:val="21"/>
        </w:rPr>
        <w:t xml:space="preserve"> заключили настоящий Договор о нижеследующем:</w:t>
      </w:r>
    </w:p>
    <w:p w:rsidR="001201D9" w:rsidRPr="00ED3ABD" w:rsidRDefault="001201D9" w:rsidP="001201D9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9C7CA0" w:rsidRPr="00ED3ABD" w:rsidRDefault="009C7CA0" w:rsidP="001201D9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1201D9" w:rsidRPr="00ED3ABD" w:rsidRDefault="001201D9" w:rsidP="001201D9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I. Предмет договора</w:t>
      </w:r>
    </w:p>
    <w:p w:rsidR="001201D9" w:rsidRPr="00ED3ABD" w:rsidRDefault="001201D9" w:rsidP="001201D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8C34E9" w:rsidRPr="00ED3ABD" w:rsidRDefault="008C34E9" w:rsidP="008C34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1. По настоящему договору организация водопроводно-канализационного хозяйства (далее ОВКХ), осуществляющая водоотведение,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в сроки, порядке и размере, которые предусмотрены настоящим договором, соблюдать в соответствии с настоящим договором режим </w:t>
      </w:r>
      <w:r w:rsidR="009F7C2D" w:rsidRPr="00ED3ABD">
        <w:rPr>
          <w:rFonts w:ascii="Times New Roman" w:hAnsi="Times New Roman" w:cs="Times New Roman"/>
          <w:sz w:val="21"/>
          <w:szCs w:val="21"/>
        </w:rPr>
        <w:t>водоотведения</w:t>
      </w:r>
      <w:r w:rsidRPr="00ED3ABD">
        <w:rPr>
          <w:rFonts w:ascii="Times New Roman" w:hAnsi="Times New Roman" w:cs="Times New Roman"/>
          <w:sz w:val="21"/>
          <w:szCs w:val="21"/>
        </w:rPr>
        <w:t>, а также обеспечивать безопасность эксплуатации находящих</w:t>
      </w:r>
      <w:r w:rsidR="009F7C2D" w:rsidRPr="00ED3ABD">
        <w:rPr>
          <w:rFonts w:ascii="Times New Roman" w:hAnsi="Times New Roman" w:cs="Times New Roman"/>
          <w:sz w:val="21"/>
          <w:szCs w:val="21"/>
        </w:rPr>
        <w:t>ся в его ведении</w:t>
      </w:r>
      <w:r w:rsidRPr="00ED3ABD">
        <w:rPr>
          <w:rFonts w:ascii="Times New Roman" w:hAnsi="Times New Roman" w:cs="Times New Roman"/>
          <w:sz w:val="21"/>
          <w:szCs w:val="21"/>
        </w:rPr>
        <w:t xml:space="preserve"> канализационных сетей и исправность используемых им приборов учета.</w:t>
      </w:r>
    </w:p>
    <w:p w:rsidR="008C34E9" w:rsidRPr="00ED3ABD" w:rsidRDefault="008C34E9" w:rsidP="008C34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2. Настоящий договор заключается на прием сточных вод объектов по заявке Абонента (Приложение №1), и является основным документом, регламентирующим взаимные обязательства. По всем вопросам, не оговоренным настоящим договором, Стороны обязуются руководствоваться Гражданским Кодексом Российской Федерации, Федеральным законом РФ №261-ФЗ от 23.11.2009г. «Об энергосбережении и повышении энергетической эффективности и внесении изменений в отдельные законодательные акты РФ», Федеральным законом «О водоснабжении и водоотведении» от 07.12.2011 №416-ФЗ, Постановлением Правительства РФ №644 от 29.07.2013г. «Об утверждении правил холодного водоснабжения и водоотведения и…», Постановлением Правительства РФ №776 от 04.09.2013г. « Об утверждении правил коммерческого учёта воды, сточных вод», «Постановлением администрации городского округа Заречный от 12.05.2017г. №554-П «Об утверждении Условий приема сточных вод и загрязняющих веществ в централизованную систему г. Заречный», </w:t>
      </w:r>
      <w:r w:rsidRPr="00ED3ABD">
        <w:rPr>
          <w:rFonts w:ascii="Times New Roman" w:hAnsi="Times New Roman" w:cs="Times New Roman"/>
          <w:spacing w:val="-2"/>
          <w:sz w:val="21"/>
          <w:szCs w:val="21"/>
        </w:rPr>
        <w:t>Постановлением Правительства Свердловской области от 02.07.2015г. №571-ПП «Об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области»</w:t>
      </w:r>
      <w:r w:rsidRPr="00ED3ABD">
        <w:rPr>
          <w:rFonts w:ascii="Times New Roman" w:hAnsi="Times New Roman" w:cs="Times New Roman"/>
          <w:sz w:val="21"/>
          <w:szCs w:val="21"/>
        </w:rPr>
        <w:t>, иными законами и правовыми актами, обязательными правилами, принятыми с соответствии с ними.</w:t>
      </w:r>
    </w:p>
    <w:p w:rsidR="008C34E9" w:rsidRPr="00ED3ABD" w:rsidRDefault="008C34E9" w:rsidP="008C34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3. Граница раздела балансовой принадлежности и эксплуатационной ответственности  по канализационным сетям абонента и организации водопроводно-канализационного хозяйства определяется в акте о разграничении балансовой принадлежности и эксплуатационной ответственности сторон, приведенном в </w:t>
      </w:r>
      <w:hyperlink w:anchor="Par1412" w:tooltip="Ссылка на текущий документ" w:history="1">
        <w:r w:rsidRPr="00ED3ABD">
          <w:rPr>
            <w:rFonts w:ascii="Times New Roman" w:hAnsi="Times New Roman" w:cs="Times New Roman"/>
            <w:sz w:val="21"/>
            <w:szCs w:val="21"/>
          </w:rPr>
          <w:t>приложении N 3</w:t>
        </w:r>
      </w:hyperlink>
      <w:r w:rsidRPr="00ED3ABD">
        <w:rPr>
          <w:rFonts w:ascii="Times New Roman" w:hAnsi="Times New Roman" w:cs="Times New Roman"/>
          <w:sz w:val="21"/>
          <w:szCs w:val="21"/>
        </w:rPr>
        <w:t>, которое  является неотъемлемой частью договора.</w:t>
      </w:r>
    </w:p>
    <w:p w:rsidR="009F7C2D" w:rsidRPr="00ED3ABD" w:rsidRDefault="009F7C2D" w:rsidP="008C34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C7CA0" w:rsidRPr="00ED3ABD" w:rsidRDefault="009C7CA0" w:rsidP="008C34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201D9" w:rsidRPr="00ED3ABD" w:rsidRDefault="001201D9" w:rsidP="001201D9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II. Сроки и режим приема сточных вод</w:t>
      </w:r>
    </w:p>
    <w:p w:rsidR="001201D9" w:rsidRPr="00ED3ABD" w:rsidRDefault="001201D9" w:rsidP="001201D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1201D9" w:rsidRPr="00ED3ABD" w:rsidRDefault="001201D9" w:rsidP="001201D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4. Датой начала приема сточных вод является "</w:t>
      </w:r>
      <w:r w:rsidR="009F7C2D" w:rsidRPr="00ED3ABD">
        <w:rPr>
          <w:rFonts w:ascii="Times New Roman" w:hAnsi="Times New Roman" w:cs="Times New Roman"/>
          <w:sz w:val="21"/>
          <w:szCs w:val="21"/>
        </w:rPr>
        <w:t>____</w:t>
      </w:r>
      <w:r w:rsidRPr="00ED3ABD">
        <w:rPr>
          <w:rFonts w:ascii="Times New Roman" w:hAnsi="Times New Roman" w:cs="Times New Roman"/>
          <w:sz w:val="21"/>
          <w:szCs w:val="21"/>
        </w:rPr>
        <w:t xml:space="preserve">" </w:t>
      </w:r>
      <w:r w:rsidR="009F7C2D" w:rsidRPr="00ED3ABD">
        <w:rPr>
          <w:rFonts w:ascii="Times New Roman" w:hAnsi="Times New Roman" w:cs="Times New Roman"/>
          <w:sz w:val="21"/>
          <w:szCs w:val="21"/>
        </w:rPr>
        <w:t>______________ 201___</w:t>
      </w:r>
      <w:r w:rsidRPr="00ED3ABD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7728E8" w:rsidRPr="00ED3ABD" w:rsidRDefault="001201D9" w:rsidP="003C561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5</w:t>
      </w:r>
      <w:r w:rsidR="00BB5DBE" w:rsidRPr="00ED3ABD">
        <w:rPr>
          <w:rFonts w:ascii="Times New Roman" w:hAnsi="Times New Roman" w:cs="Times New Roman"/>
          <w:sz w:val="21"/>
          <w:szCs w:val="21"/>
        </w:rPr>
        <w:t>.</w:t>
      </w:r>
      <w:r w:rsidR="00C8408E" w:rsidRPr="00ED3ABD">
        <w:rPr>
          <w:rFonts w:ascii="Times New Roman" w:hAnsi="Times New Roman" w:cs="Times New Roman"/>
          <w:sz w:val="21"/>
          <w:szCs w:val="21"/>
        </w:rPr>
        <w:t xml:space="preserve"> </w:t>
      </w:r>
      <w:r w:rsidR="007728E8" w:rsidRPr="00ED3ABD">
        <w:rPr>
          <w:rFonts w:ascii="Times New Roman" w:hAnsi="Times New Roman" w:cs="Times New Roman"/>
          <w:sz w:val="21"/>
          <w:szCs w:val="21"/>
        </w:rPr>
        <w:t>Режим водоотведения: круглосуточная бесперебойная приемка сточных вод через присоединенную сеть.</w:t>
      </w:r>
      <w:r w:rsidR="007728E8" w:rsidRPr="00ED3AB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728E8" w:rsidRPr="00ED3ABD">
        <w:rPr>
          <w:rFonts w:ascii="Times New Roman" w:hAnsi="Times New Roman" w:cs="Times New Roman"/>
          <w:sz w:val="21"/>
          <w:szCs w:val="21"/>
        </w:rPr>
        <w:t xml:space="preserve">Количество сброшенных сточных вод определяется на основании показаний приборов учета Абонента, установленных на границе балансовой принадлежности и эксплуатационной ответственности, введенных в эксплуатацию в установленном порядке. </w:t>
      </w:r>
    </w:p>
    <w:p w:rsidR="007728E8" w:rsidRPr="00ED3ABD" w:rsidRDefault="007728E8" w:rsidP="007728E8">
      <w:pPr>
        <w:tabs>
          <w:tab w:val="left" w:pos="567"/>
        </w:tabs>
        <w:jc w:val="both"/>
        <w:rPr>
          <w:sz w:val="21"/>
          <w:szCs w:val="21"/>
        </w:rPr>
      </w:pPr>
      <w:r w:rsidRPr="00ED3ABD">
        <w:rPr>
          <w:b/>
          <w:sz w:val="21"/>
          <w:szCs w:val="21"/>
        </w:rPr>
        <w:tab/>
      </w:r>
      <w:r w:rsidRPr="00ED3ABD">
        <w:rPr>
          <w:sz w:val="21"/>
          <w:szCs w:val="21"/>
        </w:rPr>
        <w:t>При временном отсутствии средств измерений у Абонента количество  сброшенных сточных вод определяется исходя из договорных величин среднесуточного расхода, которые составляют:</w:t>
      </w:r>
    </w:p>
    <w:p w:rsidR="007728E8" w:rsidRPr="00ED3ABD" w:rsidRDefault="007728E8" w:rsidP="007728E8">
      <w:pPr>
        <w:shd w:val="clear" w:color="auto" w:fill="FFFFFF"/>
        <w:tabs>
          <w:tab w:val="left" w:pos="7886"/>
        </w:tabs>
        <w:ind w:left="562"/>
        <w:rPr>
          <w:sz w:val="21"/>
          <w:szCs w:val="21"/>
        </w:rPr>
      </w:pPr>
      <w:r w:rsidRPr="00ED3ABD">
        <w:rPr>
          <w:sz w:val="21"/>
          <w:szCs w:val="21"/>
        </w:rPr>
        <w:t>Водоотведение ______________ куб.м./сутки</w:t>
      </w:r>
    </w:p>
    <w:p w:rsidR="009C7CA0" w:rsidRPr="00ED3ABD" w:rsidRDefault="009C7CA0" w:rsidP="00772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201D9" w:rsidRPr="00ED3ABD" w:rsidRDefault="001201D9" w:rsidP="001201D9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III. Тарифы, сроки и порядок оплаты</w:t>
      </w:r>
    </w:p>
    <w:p w:rsidR="001201D9" w:rsidRPr="00ED3ABD" w:rsidRDefault="001201D9" w:rsidP="001201D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0325EC" w:rsidRDefault="001201D9" w:rsidP="000325E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sz w:val="21"/>
          <w:szCs w:val="21"/>
        </w:rPr>
        <w:t xml:space="preserve">6. </w:t>
      </w:r>
      <w:r w:rsidR="000325EC" w:rsidRPr="006F10E8">
        <w:rPr>
          <w:rFonts w:ascii="Times New Roman" w:hAnsi="Times New Roman" w:cs="Times New Roman"/>
          <w:sz w:val="21"/>
          <w:szCs w:val="21"/>
        </w:rPr>
        <w:t xml:space="preserve">Оплата по настоящему договору осуществляется абонентом по тарифам на водоотведение, устанавливаемым в соответствии с Постановлениями Региональной энергетической комиссии Свердловской области. </w:t>
      </w:r>
    </w:p>
    <w:p w:rsidR="000325EC" w:rsidRDefault="000325EC" w:rsidP="000325E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325EC">
        <w:rPr>
          <w:rFonts w:ascii="Times New Roman" w:hAnsi="Times New Roman" w:cs="Times New Roman"/>
          <w:sz w:val="21"/>
          <w:szCs w:val="21"/>
        </w:rPr>
        <w:t>В 20___ году в соответствии с Постановлением РЭК от ___.___.20___ г №____-ПК действуют следующие тарифы:</w:t>
      </w:r>
    </w:p>
    <w:p w:rsidR="000325EC" w:rsidRPr="000325EC" w:rsidRDefault="000325EC" w:rsidP="000325E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172" w:type="dxa"/>
        <w:tblLook w:val="01E0"/>
      </w:tblPr>
      <w:tblGrid>
        <w:gridCol w:w="3936"/>
        <w:gridCol w:w="3118"/>
        <w:gridCol w:w="3118"/>
      </w:tblGrid>
      <w:tr w:rsidR="000325EC" w:rsidRPr="000325EC" w:rsidTr="000325EC">
        <w:tc>
          <w:tcPr>
            <w:tcW w:w="3936" w:type="dxa"/>
          </w:tcPr>
          <w:p w:rsidR="000325EC" w:rsidRPr="000325EC" w:rsidRDefault="000325EC" w:rsidP="007E09EB">
            <w:pPr>
              <w:tabs>
                <w:tab w:val="left" w:pos="9279"/>
              </w:tabs>
              <w:spacing w:beforeLines="20"/>
              <w:ind w:right="-79"/>
              <w:jc w:val="both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0325EC" w:rsidRPr="000325EC" w:rsidRDefault="000325EC" w:rsidP="007E09EB">
            <w:pPr>
              <w:tabs>
                <w:tab w:val="left" w:pos="9279"/>
              </w:tabs>
              <w:spacing w:beforeLines="20"/>
              <w:ind w:right="-79"/>
              <w:jc w:val="center"/>
              <w:rPr>
                <w:sz w:val="21"/>
                <w:szCs w:val="21"/>
              </w:rPr>
            </w:pPr>
            <w:r w:rsidRPr="000325EC">
              <w:rPr>
                <w:sz w:val="21"/>
                <w:szCs w:val="21"/>
              </w:rPr>
              <w:t>с 01.01.20__ г по 30.06.20__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3118" w:type="dxa"/>
          </w:tcPr>
          <w:p w:rsidR="000325EC" w:rsidRPr="000325EC" w:rsidRDefault="000325EC" w:rsidP="007E09EB">
            <w:pPr>
              <w:tabs>
                <w:tab w:val="left" w:pos="9279"/>
              </w:tabs>
              <w:spacing w:beforeLines="20"/>
              <w:ind w:right="-79"/>
              <w:jc w:val="center"/>
              <w:rPr>
                <w:sz w:val="21"/>
                <w:szCs w:val="21"/>
              </w:rPr>
            </w:pPr>
            <w:r w:rsidRPr="000325EC">
              <w:rPr>
                <w:sz w:val="21"/>
                <w:szCs w:val="21"/>
              </w:rPr>
              <w:t>с 01.07.20__ г по 31.12.20__ г</w:t>
            </w:r>
          </w:p>
        </w:tc>
      </w:tr>
      <w:tr w:rsidR="000325EC" w:rsidRPr="000325EC" w:rsidTr="000325EC">
        <w:tc>
          <w:tcPr>
            <w:tcW w:w="3936" w:type="dxa"/>
          </w:tcPr>
          <w:p w:rsidR="000325EC" w:rsidRPr="000325EC" w:rsidRDefault="000325EC" w:rsidP="000325EC">
            <w:pPr>
              <w:tabs>
                <w:tab w:val="left" w:pos="9279"/>
              </w:tabs>
              <w:ind w:right="-81"/>
              <w:jc w:val="both"/>
              <w:rPr>
                <w:sz w:val="21"/>
                <w:szCs w:val="21"/>
              </w:rPr>
            </w:pPr>
            <w:r w:rsidRPr="000325EC">
              <w:rPr>
                <w:sz w:val="21"/>
                <w:szCs w:val="21"/>
              </w:rPr>
              <w:t xml:space="preserve">Водоотведение                             </w:t>
            </w:r>
          </w:p>
        </w:tc>
        <w:tc>
          <w:tcPr>
            <w:tcW w:w="3118" w:type="dxa"/>
          </w:tcPr>
          <w:p w:rsidR="000325EC" w:rsidRPr="000325EC" w:rsidRDefault="000325EC" w:rsidP="000325EC">
            <w:pPr>
              <w:shd w:val="clear" w:color="auto" w:fill="FFFFFF"/>
              <w:tabs>
                <w:tab w:val="left" w:pos="1123"/>
                <w:tab w:val="left" w:pos="6235"/>
                <w:tab w:val="left" w:pos="9279"/>
              </w:tabs>
              <w:ind w:right="-81"/>
              <w:jc w:val="center"/>
              <w:rPr>
                <w:sz w:val="21"/>
                <w:szCs w:val="21"/>
              </w:rPr>
            </w:pPr>
            <w:r w:rsidRPr="000325EC">
              <w:rPr>
                <w:spacing w:val="-2"/>
                <w:sz w:val="21"/>
                <w:szCs w:val="21"/>
              </w:rPr>
              <w:t>____  руб./м</w:t>
            </w:r>
            <w:r w:rsidRPr="000325EC">
              <w:rPr>
                <w:spacing w:val="-2"/>
                <w:sz w:val="21"/>
                <w:szCs w:val="21"/>
                <w:vertAlign w:val="superscript"/>
              </w:rPr>
              <w:t>3</w:t>
            </w:r>
            <w:r w:rsidRPr="000325EC">
              <w:rPr>
                <w:spacing w:val="-2"/>
                <w:sz w:val="21"/>
                <w:szCs w:val="21"/>
              </w:rPr>
              <w:t xml:space="preserve"> (без НДС)</w:t>
            </w:r>
          </w:p>
        </w:tc>
        <w:tc>
          <w:tcPr>
            <w:tcW w:w="3118" w:type="dxa"/>
          </w:tcPr>
          <w:p w:rsidR="000325EC" w:rsidRPr="000325EC" w:rsidRDefault="000325EC" w:rsidP="000325EC">
            <w:pPr>
              <w:shd w:val="clear" w:color="auto" w:fill="FFFFFF"/>
              <w:tabs>
                <w:tab w:val="left" w:pos="1123"/>
                <w:tab w:val="left" w:pos="6235"/>
                <w:tab w:val="left" w:pos="9279"/>
              </w:tabs>
              <w:ind w:right="-81"/>
              <w:jc w:val="center"/>
              <w:rPr>
                <w:sz w:val="21"/>
                <w:szCs w:val="21"/>
              </w:rPr>
            </w:pPr>
            <w:r w:rsidRPr="000325EC">
              <w:rPr>
                <w:spacing w:val="-2"/>
                <w:sz w:val="21"/>
                <w:szCs w:val="21"/>
              </w:rPr>
              <w:t>____  руб./м</w:t>
            </w:r>
            <w:r w:rsidRPr="000325EC">
              <w:rPr>
                <w:spacing w:val="-2"/>
                <w:sz w:val="21"/>
                <w:szCs w:val="21"/>
                <w:vertAlign w:val="superscript"/>
              </w:rPr>
              <w:t>3</w:t>
            </w:r>
            <w:r w:rsidRPr="000325EC">
              <w:rPr>
                <w:spacing w:val="-2"/>
                <w:sz w:val="21"/>
                <w:szCs w:val="21"/>
              </w:rPr>
              <w:t xml:space="preserve"> (без НДС)</w:t>
            </w:r>
          </w:p>
        </w:tc>
      </w:tr>
    </w:tbl>
    <w:p w:rsidR="00EA7D29" w:rsidRPr="000325EC" w:rsidRDefault="00EA7D29" w:rsidP="000325EC">
      <w:pPr>
        <w:widowControl/>
        <w:shd w:val="clear" w:color="auto" w:fill="FFFFFF"/>
        <w:ind w:firstLine="567"/>
        <w:jc w:val="both"/>
        <w:rPr>
          <w:b/>
          <w:sz w:val="21"/>
          <w:szCs w:val="21"/>
        </w:rPr>
      </w:pPr>
      <w:r w:rsidRPr="000325EC">
        <w:rPr>
          <w:sz w:val="21"/>
          <w:szCs w:val="21"/>
        </w:rPr>
        <w:t>.</w:t>
      </w:r>
    </w:p>
    <w:p w:rsidR="00EA7D29" w:rsidRPr="00ED3ABD" w:rsidRDefault="005E55B4" w:rsidP="00EA7D29">
      <w:pPr>
        <w:widowControl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НДС предъявляется Абоненту дополнительно. </w:t>
      </w:r>
      <w:r w:rsidR="001F1194" w:rsidRPr="000325EC">
        <w:rPr>
          <w:sz w:val="21"/>
          <w:szCs w:val="21"/>
        </w:rPr>
        <w:t>Об и</w:t>
      </w:r>
      <w:r w:rsidR="00EA7D29" w:rsidRPr="000325EC">
        <w:rPr>
          <w:sz w:val="21"/>
          <w:szCs w:val="21"/>
        </w:rPr>
        <w:t>зменени</w:t>
      </w:r>
      <w:r w:rsidR="001F1194" w:rsidRPr="000325EC">
        <w:rPr>
          <w:sz w:val="21"/>
          <w:szCs w:val="21"/>
        </w:rPr>
        <w:t>и</w:t>
      </w:r>
      <w:r w:rsidR="00EA7D29" w:rsidRPr="000325EC">
        <w:rPr>
          <w:sz w:val="21"/>
          <w:szCs w:val="21"/>
        </w:rPr>
        <w:t xml:space="preserve"> тарифа  Абонент</w:t>
      </w:r>
      <w:r w:rsidR="001F1194" w:rsidRPr="000325EC">
        <w:rPr>
          <w:sz w:val="21"/>
          <w:szCs w:val="21"/>
        </w:rPr>
        <w:t xml:space="preserve"> уведомляется </w:t>
      </w:r>
      <w:r w:rsidR="00EA7D29" w:rsidRPr="000325EC">
        <w:rPr>
          <w:sz w:val="21"/>
          <w:szCs w:val="21"/>
        </w:rPr>
        <w:t xml:space="preserve"> информационн</w:t>
      </w:r>
      <w:r w:rsidR="001F1194" w:rsidRPr="000325EC">
        <w:rPr>
          <w:sz w:val="21"/>
          <w:szCs w:val="21"/>
        </w:rPr>
        <w:t>ым</w:t>
      </w:r>
      <w:r w:rsidR="00EA7D29" w:rsidRPr="000325EC">
        <w:rPr>
          <w:sz w:val="21"/>
          <w:szCs w:val="21"/>
        </w:rPr>
        <w:t xml:space="preserve"> письм</w:t>
      </w:r>
      <w:r w:rsidR="001F1194" w:rsidRPr="000325EC">
        <w:rPr>
          <w:sz w:val="21"/>
          <w:szCs w:val="21"/>
        </w:rPr>
        <w:t>ом</w:t>
      </w:r>
      <w:r w:rsidR="00EA7D29" w:rsidRPr="000325EC">
        <w:rPr>
          <w:sz w:val="21"/>
          <w:szCs w:val="21"/>
        </w:rPr>
        <w:t xml:space="preserve"> ОВКХ</w:t>
      </w:r>
      <w:r w:rsidR="001F1194" w:rsidRPr="00ED3ABD">
        <w:rPr>
          <w:sz w:val="21"/>
          <w:szCs w:val="21"/>
        </w:rPr>
        <w:t>, заключение дополнительного соглашения, в данном случае, не требуется.</w:t>
      </w:r>
    </w:p>
    <w:p w:rsidR="004102B5" w:rsidRPr="00ED3ABD" w:rsidRDefault="004102B5" w:rsidP="004102B5">
      <w:pPr>
        <w:jc w:val="both"/>
        <w:rPr>
          <w:sz w:val="21"/>
          <w:szCs w:val="21"/>
        </w:rPr>
      </w:pPr>
      <w:r w:rsidRPr="00ED3ABD">
        <w:rPr>
          <w:sz w:val="21"/>
          <w:szCs w:val="21"/>
        </w:rPr>
        <w:tab/>
      </w:r>
      <w:r w:rsidR="001201D9" w:rsidRPr="00ED3ABD">
        <w:rPr>
          <w:sz w:val="21"/>
          <w:szCs w:val="21"/>
        </w:rPr>
        <w:t xml:space="preserve">7. </w:t>
      </w:r>
      <w:r w:rsidRPr="00ED3ABD">
        <w:rPr>
          <w:sz w:val="21"/>
          <w:szCs w:val="21"/>
        </w:rPr>
        <w:t>Расчетный период, установленный настоящим договором, равен 1 календарному месяцу. Плата за сброшенные сточные  производится Абонентом  на основании актов выполненных работ путем безналичных перечислений на расчетный счет ОВКХ, внесением наличных сумм в кассу ОВКХ, также иными видами платежей в сроки до 20 числа месяца следующего за расчётным. Оплата потребленных ресурсов может производиться Абонентом непосредственно на расчетные счета контрагентов ОВКХ на основании соответствующих писем от ОВКХ.</w:t>
      </w:r>
    </w:p>
    <w:p w:rsidR="004102B5" w:rsidRPr="00ED3ABD" w:rsidRDefault="00800D5E" w:rsidP="004102B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8.</w:t>
      </w:r>
      <w:r w:rsidR="004102B5" w:rsidRPr="00ED3ABD">
        <w:rPr>
          <w:rFonts w:ascii="Times New Roman" w:hAnsi="Times New Roman" w:cs="Times New Roman"/>
          <w:sz w:val="21"/>
          <w:szCs w:val="21"/>
        </w:rPr>
        <w:t>Акт выполненных работ подписывается и возвращается Абонентом в ОВКХ в течении 10 рабочих дней с момента получения документов. Отказ от подписания акта выполненных работ не освобождает Абонента от оплаты потребленных ресурсов. В случае не подписания Абонентом акта в течение 10 рабочих дней с указанной в настоящем пункте договора даты без указания мотивированного отказа акт считается подписанным, а потребленные ресурсы, подлежащими оплате.</w:t>
      </w:r>
    </w:p>
    <w:p w:rsidR="001201D9" w:rsidRPr="00ED3ABD" w:rsidRDefault="00800D5E" w:rsidP="004102B5">
      <w:pPr>
        <w:ind w:firstLine="567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9.</w:t>
      </w:r>
      <w:r w:rsidR="001201D9" w:rsidRPr="00ED3ABD">
        <w:rPr>
          <w:sz w:val="21"/>
          <w:szCs w:val="21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4102B5" w:rsidRPr="00ED3ABD" w:rsidRDefault="00800D5E" w:rsidP="004102B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10</w:t>
      </w:r>
      <w:r w:rsidR="005B7658" w:rsidRPr="00ED3ABD">
        <w:rPr>
          <w:rFonts w:ascii="Times New Roman" w:hAnsi="Times New Roman" w:cs="Times New Roman"/>
          <w:sz w:val="21"/>
          <w:szCs w:val="21"/>
        </w:rPr>
        <w:t>.</w:t>
      </w:r>
      <w:r w:rsidR="004102B5" w:rsidRPr="00ED3ABD">
        <w:rPr>
          <w:rFonts w:ascii="Times New Roman" w:hAnsi="Times New Roman" w:cs="Times New Roman"/>
          <w:sz w:val="21"/>
          <w:szCs w:val="21"/>
        </w:rPr>
        <w:t xml:space="preserve">Сверка расчетов по настоящему договору проводится между организацией водопроводно-канализационного хозяйства и абонентом 1 раза в квартал, а также по инициативе одной из сторон путем подписания сторонами соответствующего акта. </w:t>
      </w:r>
    </w:p>
    <w:p w:rsidR="004102B5" w:rsidRPr="00ED3ABD" w:rsidRDefault="00800D5E" w:rsidP="004102B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11.</w:t>
      </w:r>
      <w:r w:rsidR="004102B5" w:rsidRPr="00ED3ABD">
        <w:rPr>
          <w:rFonts w:ascii="Times New Roman" w:hAnsi="Times New Roman" w:cs="Times New Roman"/>
          <w:sz w:val="21"/>
          <w:szCs w:val="21"/>
        </w:rPr>
        <w:t>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1201D9" w:rsidRPr="00ED3ABD" w:rsidRDefault="001201D9" w:rsidP="001201D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9C7CA0" w:rsidRPr="00ED3ABD" w:rsidRDefault="009C7CA0" w:rsidP="001201D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IV. Права и обязанности сторон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12. </w:t>
      </w:r>
      <w:r w:rsidRPr="00ED3ABD">
        <w:rPr>
          <w:rFonts w:ascii="Times New Roman" w:hAnsi="Times New Roman" w:cs="Times New Roman"/>
          <w:sz w:val="21"/>
          <w:szCs w:val="21"/>
          <w:u w:val="single"/>
        </w:rPr>
        <w:t xml:space="preserve">Организация водопроводно-канализационного хозяйства обязана: 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а) </w:t>
      </w:r>
      <w:r w:rsidR="00B30200" w:rsidRPr="00ED3ABD">
        <w:rPr>
          <w:rFonts w:ascii="Times New Roman" w:hAnsi="Times New Roman" w:cs="Times New Roman"/>
          <w:sz w:val="21"/>
          <w:szCs w:val="21"/>
        </w:rPr>
        <w:t xml:space="preserve">обеспечивать </w:t>
      </w:r>
      <w:r w:rsidRPr="00ED3ABD">
        <w:rPr>
          <w:rFonts w:ascii="Times New Roman" w:hAnsi="Times New Roman" w:cs="Times New Roman"/>
          <w:sz w:val="21"/>
          <w:szCs w:val="21"/>
        </w:rPr>
        <w:t>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б</w:t>
      </w:r>
      <w:r w:rsidR="004B2F75" w:rsidRPr="00ED3ABD">
        <w:rPr>
          <w:rFonts w:ascii="Times New Roman" w:hAnsi="Times New Roman" w:cs="Times New Roman"/>
          <w:sz w:val="21"/>
          <w:szCs w:val="21"/>
        </w:rPr>
        <w:t>) осуществлять производственный производственный контроль состава и свойств сточных вод;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в</w:t>
      </w:r>
      <w:r w:rsidR="004B2F75" w:rsidRPr="00ED3ABD">
        <w:rPr>
          <w:rFonts w:ascii="Times New Roman" w:hAnsi="Times New Roman" w:cs="Times New Roman"/>
          <w:sz w:val="21"/>
          <w:szCs w:val="21"/>
        </w:rPr>
        <w:t>) соблюдать установленный режим режим приема сточных вод;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г</w:t>
      </w:r>
      <w:r w:rsidR="004B2F75" w:rsidRPr="00ED3ABD">
        <w:rPr>
          <w:rFonts w:ascii="Times New Roman" w:hAnsi="Times New Roman" w:cs="Times New Roman"/>
          <w:sz w:val="21"/>
          <w:szCs w:val="21"/>
        </w:rPr>
        <w:t>) предупреждать абонента о временном прекращении или ограничении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д</w:t>
      </w:r>
      <w:r w:rsidR="004B2F75" w:rsidRPr="00ED3ABD">
        <w:rPr>
          <w:rFonts w:ascii="Times New Roman" w:hAnsi="Times New Roman" w:cs="Times New Roman"/>
          <w:sz w:val="21"/>
          <w:szCs w:val="21"/>
        </w:rPr>
        <w:t>) принимать необходимые меры по своевременной ликвидации аварий и повреждений на централизованных системах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е</w:t>
      </w:r>
      <w:r w:rsidR="004B2F75" w:rsidRPr="00ED3ABD">
        <w:rPr>
          <w:rFonts w:ascii="Times New Roman" w:hAnsi="Times New Roman" w:cs="Times New Roman"/>
          <w:sz w:val="21"/>
          <w:szCs w:val="21"/>
        </w:rPr>
        <w:t>) 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а 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ж</w:t>
      </w:r>
      <w:r w:rsidR="004B2F75" w:rsidRPr="00ED3ABD">
        <w:rPr>
          <w:rFonts w:ascii="Times New Roman" w:hAnsi="Times New Roman" w:cs="Times New Roman"/>
          <w:sz w:val="21"/>
          <w:szCs w:val="21"/>
        </w:rPr>
        <w:t>) 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з</w:t>
      </w:r>
      <w:r w:rsidR="004B2F75" w:rsidRPr="00ED3ABD">
        <w:rPr>
          <w:rFonts w:ascii="Times New Roman" w:hAnsi="Times New Roman" w:cs="Times New Roman"/>
          <w:sz w:val="21"/>
          <w:szCs w:val="21"/>
        </w:rPr>
        <w:t>) осуществлять контроль за соблюдением абонентом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и</w:t>
      </w:r>
      <w:r w:rsidR="004B2F75" w:rsidRPr="00ED3ABD">
        <w:rPr>
          <w:rFonts w:ascii="Times New Roman" w:hAnsi="Times New Roman" w:cs="Times New Roman"/>
          <w:sz w:val="21"/>
          <w:szCs w:val="21"/>
        </w:rPr>
        <w:t>) уведомлять абонента о графиках и сроках проведения планово-предупредительного ремонта канализационных сетей, через которые осуществляется водоотведение.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к</w:t>
      </w:r>
      <w:r w:rsidR="004B2F75" w:rsidRPr="00ED3ABD">
        <w:rPr>
          <w:rFonts w:ascii="Times New Roman" w:hAnsi="Times New Roman" w:cs="Times New Roman"/>
          <w:sz w:val="21"/>
          <w:szCs w:val="21"/>
        </w:rPr>
        <w:t>)  выдавать Абоненту технические условия на присоединение к системам канализации при наличии технической возможности;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л</w:t>
      </w:r>
      <w:r w:rsidR="004B2F75" w:rsidRPr="00ED3ABD">
        <w:rPr>
          <w:rFonts w:ascii="Times New Roman" w:hAnsi="Times New Roman" w:cs="Times New Roman"/>
          <w:sz w:val="21"/>
          <w:szCs w:val="21"/>
        </w:rPr>
        <w:t>) участвовать в приемке в эксплуатацию устройств и сооружений для присоединения к системам канализации и узлов учета;.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lastRenderedPageBreak/>
        <w:t>м</w:t>
      </w:r>
      <w:r w:rsidR="004B2F75" w:rsidRPr="00ED3ABD">
        <w:rPr>
          <w:rFonts w:ascii="Times New Roman" w:hAnsi="Times New Roman" w:cs="Times New Roman"/>
          <w:sz w:val="21"/>
          <w:szCs w:val="21"/>
        </w:rPr>
        <w:t>) осуществлять контроль за качеством отводимых Абонентом сточных вод не реже одного раза в 6 месяцев.</w:t>
      </w:r>
    </w:p>
    <w:p w:rsidR="004B2F75" w:rsidRPr="00ED3ABD" w:rsidRDefault="00FC6EF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н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) опломбировать абоненту приборы учета сточных вод без взимания платы, за исключением случаев, предусмотренных </w:t>
      </w:r>
      <w:hyperlink r:id="rId7" w:history="1">
        <w:r w:rsidR="004B2F75" w:rsidRPr="00ED3ABD">
          <w:rPr>
            <w:rFonts w:ascii="Times New Roman" w:hAnsi="Times New Roman" w:cs="Times New Roman"/>
            <w:sz w:val="21"/>
            <w:szCs w:val="21"/>
          </w:rPr>
          <w:t>Правилами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организации коммерческого учета воды, сточных вод, при которых взимается плата за опломбирование приборов учета.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13.</w:t>
      </w:r>
      <w:r w:rsidRPr="00ED3AB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D3ABD">
        <w:rPr>
          <w:rFonts w:ascii="Times New Roman" w:hAnsi="Times New Roman" w:cs="Times New Roman"/>
          <w:sz w:val="21"/>
          <w:szCs w:val="21"/>
          <w:u w:val="single"/>
        </w:rPr>
        <w:t>Организация водопроводно-канализационного хозяйства вправе: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а) осуществлять контроль за правильностью учета объемов принятых (отведенных) сточных вод;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б) осуществлять контроль за наличием самовольного пользования и (или) самовольного подключения абонента к централизованным системам водоотведения и принимать меры по предотвращению самовольного пользования и (или) самовольного подключения к централизованным системам водоотведения;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г) иметь беспрепятс</w:t>
      </w:r>
      <w:r w:rsidR="00E12CAD" w:rsidRPr="00ED3ABD">
        <w:rPr>
          <w:rFonts w:ascii="Times New Roman" w:hAnsi="Times New Roman" w:cs="Times New Roman"/>
          <w:sz w:val="21"/>
          <w:szCs w:val="21"/>
        </w:rPr>
        <w:t xml:space="preserve">твенный доступ к </w:t>
      </w:r>
      <w:r w:rsidRPr="00ED3ABD">
        <w:rPr>
          <w:rFonts w:ascii="Times New Roman" w:hAnsi="Times New Roman" w:cs="Times New Roman"/>
          <w:sz w:val="21"/>
          <w:szCs w:val="21"/>
        </w:rPr>
        <w:t xml:space="preserve"> канализационным сетям, местам отбора проб </w:t>
      </w:r>
      <w:r w:rsidR="002E6DC3" w:rsidRPr="00ED3ABD">
        <w:rPr>
          <w:rFonts w:ascii="Times New Roman" w:hAnsi="Times New Roman" w:cs="Times New Roman"/>
          <w:sz w:val="21"/>
          <w:szCs w:val="21"/>
        </w:rPr>
        <w:t>сточных вод и приборам учета сточных вод</w:t>
      </w:r>
      <w:r w:rsidRPr="00ED3ABD">
        <w:rPr>
          <w:rFonts w:ascii="Times New Roman" w:hAnsi="Times New Roman" w:cs="Times New Roman"/>
          <w:sz w:val="21"/>
          <w:szCs w:val="21"/>
        </w:rPr>
        <w:t xml:space="preserve"> ;.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д)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централизованной системы водоотведения;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е) отказать в выдаче технических условий на присоединение к системам канализации в случае отсутствия технической возможности;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ж) получать от Абонента необходимые сведения и материалы, относящиеся</w:t>
      </w:r>
      <w:r w:rsidR="002E6DC3" w:rsidRPr="00ED3ABD">
        <w:rPr>
          <w:rFonts w:ascii="Times New Roman" w:hAnsi="Times New Roman" w:cs="Times New Roman"/>
          <w:sz w:val="21"/>
          <w:szCs w:val="21"/>
        </w:rPr>
        <w:t xml:space="preserve"> к его системам </w:t>
      </w:r>
      <w:r w:rsidRPr="00ED3ABD">
        <w:rPr>
          <w:rFonts w:ascii="Times New Roman" w:hAnsi="Times New Roman" w:cs="Times New Roman"/>
          <w:sz w:val="21"/>
          <w:szCs w:val="21"/>
        </w:rPr>
        <w:t xml:space="preserve">канализации;. 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з) требовать возмещения ущерба, причиненного Абонентом системам канализации;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и) отказаться от исполнения договора полностью или частично в одностороннем порядке или односторонне изменить, в случае неоднократного нарушения сроков оплаты Абонентом по настоящему договору (свыше двух раз), с предварительным уведомлением. При этом договор считается измененным или расторгнутым в срок, указанный в уведомлении;.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к)</w:t>
      </w:r>
      <w:r w:rsidR="00E426EB" w:rsidRPr="00ED3ABD">
        <w:rPr>
          <w:rFonts w:ascii="Times New Roman" w:hAnsi="Times New Roman" w:cs="Times New Roman"/>
          <w:sz w:val="21"/>
          <w:szCs w:val="21"/>
        </w:rPr>
        <w:t xml:space="preserve"> </w:t>
      </w:r>
      <w:r w:rsidRPr="00ED3ABD">
        <w:rPr>
          <w:rFonts w:ascii="Times New Roman" w:hAnsi="Times New Roman" w:cs="Times New Roman"/>
          <w:sz w:val="21"/>
          <w:szCs w:val="21"/>
        </w:rPr>
        <w:t>предъявлять Абоненту затраты, в соответствии с калькуляцией, компенсирующие</w:t>
      </w:r>
      <w:r w:rsidRPr="00ED3ABD">
        <w:rPr>
          <w:rFonts w:ascii="Times New Roman" w:hAnsi="Times New Roman" w:cs="Times New Roman"/>
          <w:sz w:val="21"/>
          <w:szCs w:val="21"/>
        </w:rPr>
        <w:br/>
        <w:t>расходы ОВКХ на ограничение, отключение и включение Абонента, вызванных неоплатой им</w:t>
      </w:r>
      <w:r w:rsidR="00E426EB" w:rsidRPr="00ED3ABD">
        <w:rPr>
          <w:rFonts w:ascii="Times New Roman" w:hAnsi="Times New Roman" w:cs="Times New Roman"/>
          <w:sz w:val="21"/>
          <w:szCs w:val="21"/>
        </w:rPr>
        <w:t xml:space="preserve"> сброшенных </w:t>
      </w:r>
      <w:r w:rsidRPr="00ED3ABD">
        <w:rPr>
          <w:rFonts w:ascii="Times New Roman" w:hAnsi="Times New Roman" w:cs="Times New Roman"/>
          <w:sz w:val="21"/>
          <w:szCs w:val="21"/>
        </w:rPr>
        <w:t>сточных вод;.</w:t>
      </w:r>
    </w:p>
    <w:p w:rsidR="004B2F75" w:rsidRPr="00ED3ABD" w:rsidRDefault="00E426EB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л</w:t>
      </w:r>
      <w:r w:rsidR="004B2F75" w:rsidRPr="00ED3ABD">
        <w:rPr>
          <w:rFonts w:ascii="Times New Roman" w:hAnsi="Times New Roman" w:cs="Times New Roman"/>
          <w:sz w:val="21"/>
          <w:szCs w:val="21"/>
        </w:rPr>
        <w:t>) инициировать проведение сверки расчетов по настоящему договору.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14. </w:t>
      </w:r>
      <w:r w:rsidRPr="00ED3ABD">
        <w:rPr>
          <w:rFonts w:ascii="Times New Roman" w:hAnsi="Times New Roman" w:cs="Times New Roman"/>
          <w:sz w:val="21"/>
          <w:szCs w:val="21"/>
          <w:u w:val="single"/>
        </w:rPr>
        <w:t>Абонент обязан: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а) обеспечивать эксплуатацию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F619DA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б) обеспечивать сохранность пломб и знаков поверки на приборах учета, узлах учета, задвижках и других устройствах, находящихся в границах его эксплуатационной ответственности, 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в) обеспечивать учет отводимых сточных вод в порядке, установленном </w:t>
      </w:r>
      <w:hyperlink w:anchor="Par1198" w:tooltip="Ссылка на текущий документ" w:history="1">
        <w:r w:rsidRPr="00ED3ABD">
          <w:rPr>
            <w:rFonts w:ascii="Times New Roman" w:hAnsi="Times New Roman" w:cs="Times New Roman"/>
            <w:sz w:val="21"/>
            <w:szCs w:val="21"/>
          </w:rPr>
          <w:t>разделом V</w:t>
        </w:r>
      </w:hyperlink>
      <w:r w:rsidRPr="00ED3ABD">
        <w:rPr>
          <w:rFonts w:ascii="Times New Roman" w:hAnsi="Times New Roman" w:cs="Times New Roman"/>
          <w:sz w:val="21"/>
          <w:szCs w:val="21"/>
        </w:rPr>
        <w:t xml:space="preserve"> настоящего договора,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договором;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г) установить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8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Pr="00ED3ABD">
          <w:rPr>
            <w:rFonts w:ascii="Times New Roman" w:hAnsi="Times New Roman" w:cs="Times New Roman"/>
            <w:sz w:val="21"/>
            <w:szCs w:val="21"/>
          </w:rPr>
          <w:t>правилами</w:t>
        </w:r>
      </w:hyperlink>
      <w:r w:rsidRPr="00ED3ABD">
        <w:rPr>
          <w:rFonts w:ascii="Times New Roman" w:hAnsi="Times New Roman" w:cs="Times New Roman"/>
          <w:sz w:val="21"/>
          <w:szCs w:val="21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д) соблюдать установленный настоящим договором режим водоотведения;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е)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канализационным сетям, местам отбора проб сточных вод и приборам учета в случаях и в порядке, которые предусмотрены </w:t>
      </w:r>
      <w:hyperlink w:anchor="Par1232" w:tooltip="Ссылка на текущий документ" w:history="1">
        <w:r w:rsidRPr="00ED3ABD">
          <w:rPr>
            <w:rFonts w:ascii="Times New Roman" w:hAnsi="Times New Roman" w:cs="Times New Roman"/>
            <w:sz w:val="21"/>
            <w:szCs w:val="21"/>
          </w:rPr>
          <w:t>разделом VI</w:t>
        </w:r>
      </w:hyperlink>
      <w:r w:rsidRPr="00ED3ABD">
        <w:rPr>
          <w:rFonts w:ascii="Times New Roman" w:hAnsi="Times New Roman" w:cs="Times New Roman"/>
          <w:sz w:val="21"/>
          <w:szCs w:val="21"/>
        </w:rPr>
        <w:t xml:space="preserve"> настоящего договора;</w:t>
      </w:r>
    </w:p>
    <w:p w:rsidR="004B2F75" w:rsidRPr="00ED3ABD" w:rsidRDefault="00AF0421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з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) уведомлять организацию водопроводно-канализационного хозяйства о передаче прав на объекты, в отношении которых осуществляется </w:t>
      </w:r>
      <w:r w:rsidRPr="00ED3ABD">
        <w:rPr>
          <w:rFonts w:ascii="Times New Roman" w:hAnsi="Times New Roman" w:cs="Times New Roman"/>
          <w:sz w:val="21"/>
          <w:szCs w:val="21"/>
        </w:rPr>
        <w:t>водоотведение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, устройства и сооружения, предназначенные для подключения (технологического присоединения) к централизованным системам 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tooltip="Ссылка на текущий документ" w:history="1">
        <w:r w:rsidR="004B2F75" w:rsidRPr="00ED3ABD">
          <w:rPr>
            <w:rFonts w:ascii="Times New Roman" w:hAnsi="Times New Roman" w:cs="Times New Roman"/>
            <w:sz w:val="21"/>
            <w:szCs w:val="21"/>
          </w:rPr>
          <w:t>разделом XII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настоящего договора;</w:t>
      </w:r>
    </w:p>
    <w:p w:rsidR="004B2F75" w:rsidRPr="00ED3ABD" w:rsidRDefault="0030506F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и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) незамедлительно сообщать организации водопроводно-канализационного хозяйства обо всех повреждениях или неисправностях на канализационных сетях, сооружениях и устройствах, приборах учета, о нарушениях работы централизованных систем  водоотведения, которые могут оказать негативное воздействие </w:t>
      </w:r>
      <w:r w:rsidR="004B2F75" w:rsidRPr="00ED3ABD">
        <w:rPr>
          <w:rFonts w:ascii="Times New Roman" w:hAnsi="Times New Roman" w:cs="Times New Roman"/>
          <w:sz w:val="21"/>
          <w:szCs w:val="21"/>
        </w:rPr>
        <w:lastRenderedPageBreak/>
        <w:t>на работу централизованной системы водоотведения и причинить вред окружающей среде;</w:t>
      </w:r>
    </w:p>
    <w:p w:rsidR="004B2F75" w:rsidRPr="00ED3ABD" w:rsidRDefault="0030506F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к</w:t>
      </w:r>
      <w:r w:rsidR="004B2F75" w:rsidRPr="00ED3ABD">
        <w:rPr>
          <w:rFonts w:ascii="Times New Roman" w:hAnsi="Times New Roman" w:cs="Times New Roman"/>
          <w:sz w:val="21"/>
          <w:szCs w:val="21"/>
        </w:rPr>
        <w:t>) обеспечить в сроки, установленные законодательством Российской Федерации, ликвидацию повреждения или неисправности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4B2F75" w:rsidRPr="00ED3ABD" w:rsidRDefault="0030506F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л</w:t>
      </w:r>
      <w:r w:rsidR="004B2F75" w:rsidRPr="00ED3ABD">
        <w:rPr>
          <w:rFonts w:ascii="Times New Roman" w:hAnsi="Times New Roman" w:cs="Times New Roman"/>
          <w:sz w:val="21"/>
          <w:szCs w:val="21"/>
        </w:rPr>
        <w:t>) предоставлять иным абонентам и транзитным организациям возможность подключения (технологического присоединения) к канализационным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4B2F75" w:rsidRPr="00ED3ABD" w:rsidRDefault="0030506F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м</w:t>
      </w:r>
      <w:r w:rsidR="004B2F75" w:rsidRPr="00ED3ABD">
        <w:rPr>
          <w:rFonts w:ascii="Times New Roman" w:hAnsi="Times New Roman" w:cs="Times New Roman"/>
          <w:sz w:val="21"/>
          <w:szCs w:val="21"/>
        </w:rPr>
        <w:t>) не создавать препятствий для водоотведения абонентов и транзитных организаций</w:t>
      </w:r>
      <w:r w:rsidR="004432F4" w:rsidRPr="00ED3ABD">
        <w:rPr>
          <w:rFonts w:ascii="Times New Roman" w:hAnsi="Times New Roman" w:cs="Times New Roman"/>
          <w:sz w:val="21"/>
          <w:szCs w:val="21"/>
        </w:rPr>
        <w:t xml:space="preserve"> </w:t>
      </w:r>
      <w:r w:rsidR="004B2F75" w:rsidRPr="00ED3ABD">
        <w:rPr>
          <w:rFonts w:ascii="Times New Roman" w:hAnsi="Times New Roman" w:cs="Times New Roman"/>
          <w:sz w:val="21"/>
          <w:szCs w:val="21"/>
        </w:rPr>
        <w:t>канализационные сети которых присоединены к канализационным сетям абонента;</w:t>
      </w:r>
    </w:p>
    <w:p w:rsidR="004B2F75" w:rsidRPr="00ED3ABD" w:rsidRDefault="0030506F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н</w:t>
      </w:r>
      <w:r w:rsidR="004B2F75" w:rsidRPr="00ED3ABD">
        <w:rPr>
          <w:rFonts w:ascii="Times New Roman" w:hAnsi="Times New Roman" w:cs="Times New Roman"/>
          <w:sz w:val="21"/>
          <w:szCs w:val="21"/>
        </w:rPr>
        <w:t>) представлять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4B2F75" w:rsidRPr="00ED3ABD" w:rsidRDefault="0030506F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о</w:t>
      </w:r>
      <w:r w:rsidR="004B2F75" w:rsidRPr="00ED3ABD">
        <w:rPr>
          <w:rFonts w:ascii="Times New Roman" w:hAnsi="Times New Roman" w:cs="Times New Roman"/>
          <w:sz w:val="21"/>
          <w:szCs w:val="21"/>
        </w:rPr>
        <w:t>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водоотведения,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хозяйства;</w:t>
      </w:r>
    </w:p>
    <w:p w:rsidR="004B2F75" w:rsidRPr="00ED3ABD" w:rsidRDefault="004432F4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п</w:t>
      </w:r>
      <w:r w:rsidR="004B2F75" w:rsidRPr="00ED3ABD">
        <w:rPr>
          <w:rFonts w:ascii="Times New Roman" w:hAnsi="Times New Roman" w:cs="Times New Roman"/>
          <w:sz w:val="21"/>
          <w:szCs w:val="21"/>
        </w:rPr>
        <w:t>) не допускать сброс веществ, которые могут:  засорять трубопроводы, колодцы, решетки или отлагаться на стенках трубопроводов, колодцев и других сооружениях систем канализации; оказать разрушающее воздействие на материал трубопроводов, оборудования и других сооружений систем канализации; образовывать в канализационных сетях и сооружениях пожаровзрывоопасные и токсичные газопаровоздушные смеси.</w:t>
      </w:r>
    </w:p>
    <w:p w:rsidR="004B2F75" w:rsidRPr="00ED3ABD" w:rsidRDefault="004432F4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р</w:t>
      </w:r>
      <w:r w:rsidR="004B2F75" w:rsidRPr="00ED3ABD">
        <w:rPr>
          <w:rFonts w:ascii="Times New Roman" w:hAnsi="Times New Roman" w:cs="Times New Roman"/>
          <w:sz w:val="21"/>
          <w:szCs w:val="21"/>
        </w:rPr>
        <w:t>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 вод, установленные в целях предотвращения негативного воздействия на централизованную систему водоотведения;</w:t>
      </w:r>
    </w:p>
    <w:p w:rsidR="004B2F75" w:rsidRPr="00ED3ABD" w:rsidRDefault="004432F4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с</w:t>
      </w:r>
      <w:r w:rsidR="004B2F75" w:rsidRPr="00ED3ABD">
        <w:rPr>
          <w:rFonts w:ascii="Times New Roman" w:hAnsi="Times New Roman" w:cs="Times New Roman"/>
          <w:sz w:val="21"/>
          <w:szCs w:val="21"/>
        </w:rPr>
        <w:t>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 - гаситель напора;</w:t>
      </w:r>
    </w:p>
    <w:p w:rsidR="004B2F75" w:rsidRPr="00ED3ABD" w:rsidRDefault="004432F4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т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) обеспечивать локальную очистку сточных вод в случаях, предусмотренных </w:t>
      </w:r>
      <w:hyperlink r:id="rId9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="004B2F75" w:rsidRPr="00ED3ABD">
          <w:rPr>
            <w:rFonts w:ascii="Times New Roman" w:hAnsi="Times New Roman" w:cs="Times New Roman"/>
            <w:sz w:val="21"/>
            <w:szCs w:val="21"/>
          </w:rPr>
          <w:t>правилами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4B2F75" w:rsidRPr="00ED3ABD" w:rsidRDefault="004432F4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у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) в случаях, установленных </w:t>
      </w:r>
      <w:hyperlink r:id="rId10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="004B2F75" w:rsidRPr="00ED3ABD">
          <w:rPr>
            <w:rFonts w:ascii="Times New Roman" w:hAnsi="Times New Roman" w:cs="Times New Roman"/>
            <w:sz w:val="21"/>
            <w:szCs w:val="21"/>
          </w:rPr>
          <w:t>правилами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организацию водопроводно-канализационного хозяйства в случае нарушения декларации о составе и свойствах сточных вод.</w:t>
      </w:r>
    </w:p>
    <w:p w:rsidR="004B2F75" w:rsidRPr="00ED3ABD" w:rsidRDefault="004432F4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ф</w:t>
      </w:r>
      <w:r w:rsidR="004B2F75" w:rsidRPr="00ED3ABD">
        <w:rPr>
          <w:rFonts w:ascii="Times New Roman" w:hAnsi="Times New Roman" w:cs="Times New Roman"/>
          <w:sz w:val="21"/>
          <w:szCs w:val="21"/>
        </w:rPr>
        <w:t>) при наличии узла учета, регистрирующего передачу сточных вод у третьих лиц, не входящих в настоящий договор представить ОВКХ соглашение о делении показаний приборов учета, скрепленное подписями и печатями всех абонентов, объем потребления которых фиксируется общим прибором учета.</w:t>
      </w:r>
    </w:p>
    <w:p w:rsidR="004B2F75" w:rsidRPr="00ED3ABD" w:rsidRDefault="004432F4" w:rsidP="004B2F75">
      <w:pPr>
        <w:shd w:val="clear" w:color="auto" w:fill="FFFFFF"/>
        <w:tabs>
          <w:tab w:val="left" w:pos="1440"/>
          <w:tab w:val="left" w:pos="1637"/>
        </w:tabs>
        <w:ind w:right="-81" w:firstLine="567"/>
        <w:jc w:val="both"/>
        <w:rPr>
          <w:sz w:val="21"/>
          <w:szCs w:val="21"/>
        </w:rPr>
      </w:pPr>
      <w:r w:rsidRPr="00ED3ABD">
        <w:rPr>
          <w:sz w:val="21"/>
          <w:szCs w:val="21"/>
        </w:rPr>
        <w:t xml:space="preserve"> х</w:t>
      </w:r>
      <w:r w:rsidR="004B2F75" w:rsidRPr="00ED3ABD">
        <w:rPr>
          <w:sz w:val="21"/>
          <w:szCs w:val="21"/>
        </w:rPr>
        <w:t xml:space="preserve">) извещать ОВКХ о неисправности коммерческих приборов учета и необходимости их ремонта, а также об истечении межповерочного срока в течение 2-х дней с момента наступления данных обстоятельств. Сдавать показания приборов учёта на момент их снятия, направлять заявку на повторный допуск в эксплуатацию приборов учёта после их ремонта или поверки; 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15</w:t>
      </w:r>
      <w:r w:rsidRPr="00ED3ABD">
        <w:rPr>
          <w:rFonts w:ascii="Times New Roman" w:hAnsi="Times New Roman" w:cs="Times New Roman"/>
          <w:sz w:val="21"/>
          <w:szCs w:val="21"/>
          <w:u w:val="single"/>
        </w:rPr>
        <w:t>. Абонент имеет право: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а) получать от организации водопроводно-канализационного хозяйства информацию о результатах производственного контроля состава и свойств сточных вод, осуществляемого организацией водопроводно-канализационного хозяйства в соответствии с </w:t>
      </w:r>
      <w:hyperlink r:id="rId11" w:tooltip="Постановление Правительства РФ от 21.06.2013 N 525 &quot;Об утверждении Правил осуществления контроля состава и свойств сточных вод&quot;{КонсультантПлюс}" w:history="1">
        <w:r w:rsidRPr="00ED3ABD">
          <w:rPr>
            <w:rFonts w:ascii="Times New Roman" w:hAnsi="Times New Roman" w:cs="Times New Roman"/>
            <w:sz w:val="21"/>
            <w:szCs w:val="21"/>
          </w:rPr>
          <w:t>Правилами</w:t>
        </w:r>
      </w:hyperlink>
      <w:r w:rsidRPr="00ED3ABD">
        <w:rPr>
          <w:rFonts w:ascii="Times New Roman" w:hAnsi="Times New Roman" w:cs="Times New Roman"/>
          <w:sz w:val="21"/>
          <w:szCs w:val="21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3 г"/>
        </w:smartTagPr>
        <w:r w:rsidRPr="00ED3ABD">
          <w:rPr>
            <w:rFonts w:ascii="Times New Roman" w:hAnsi="Times New Roman" w:cs="Times New Roman"/>
            <w:sz w:val="21"/>
            <w:szCs w:val="21"/>
          </w:rPr>
          <w:t>2013 г</w:t>
        </w:r>
      </w:smartTag>
      <w:r w:rsidRPr="00ED3ABD">
        <w:rPr>
          <w:rFonts w:ascii="Times New Roman" w:hAnsi="Times New Roman" w:cs="Times New Roman"/>
          <w:sz w:val="21"/>
          <w:szCs w:val="21"/>
        </w:rPr>
        <w:t>. N 525;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б) получать от организации водопроводно-канализационного хозяйства информацию об изменении установленных тарифов на водоотведение;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в) инициировать проведение сверки расчетов по настоящему договору;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г) осуществлять в целях контроля состава и свойств сточных вод отбор проб сточных вод, в том числе параллельных проб ( с участием представителя ОВКХ), а также принимать участие в отборе проб сточных вод, осуществляемом организацией водопроводно-канализационного хозяйства.</w:t>
      </w:r>
    </w:p>
    <w:p w:rsidR="004B2F75" w:rsidRPr="00ED3ABD" w:rsidRDefault="00C461DE" w:rsidP="00992A3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д</w:t>
      </w:r>
      <w:r w:rsidR="004B2F75" w:rsidRPr="00ED3ABD">
        <w:rPr>
          <w:rFonts w:ascii="Times New Roman" w:hAnsi="Times New Roman" w:cs="Times New Roman"/>
          <w:sz w:val="21"/>
          <w:szCs w:val="21"/>
        </w:rPr>
        <w:t>) выбирать организации для производства ра</w:t>
      </w:r>
      <w:r w:rsidRPr="00ED3ABD">
        <w:rPr>
          <w:rFonts w:ascii="Times New Roman" w:hAnsi="Times New Roman" w:cs="Times New Roman"/>
          <w:sz w:val="21"/>
          <w:szCs w:val="21"/>
        </w:rPr>
        <w:t xml:space="preserve">бот по присоединению к системам 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 канализации, по устройству узла у</w:t>
      </w:r>
      <w:r w:rsidRPr="00ED3ABD">
        <w:rPr>
          <w:rFonts w:ascii="Times New Roman" w:hAnsi="Times New Roman" w:cs="Times New Roman"/>
          <w:sz w:val="21"/>
          <w:szCs w:val="21"/>
        </w:rPr>
        <w:t xml:space="preserve">чета, а также для осуществления </w:t>
      </w:r>
      <w:r w:rsidR="004B2F75" w:rsidRPr="00ED3ABD">
        <w:rPr>
          <w:rFonts w:ascii="Times New Roman" w:hAnsi="Times New Roman" w:cs="Times New Roman"/>
          <w:sz w:val="21"/>
          <w:szCs w:val="21"/>
        </w:rPr>
        <w:t>технического надзора за строительством, имеющие соответствующие лицензии на эти виды работ</w:t>
      </w:r>
    </w:p>
    <w:p w:rsidR="009C7CA0" w:rsidRPr="00ED3ABD" w:rsidRDefault="009C7CA0" w:rsidP="00992A3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14ABF" w:rsidRPr="00ED3ABD" w:rsidRDefault="00E14ABF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0" w:name="Par1198"/>
      <w:bookmarkEnd w:id="0"/>
    </w:p>
    <w:p w:rsidR="00BC765F" w:rsidRPr="00ED3ABD" w:rsidRDefault="004B2F75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V. Порядок осуществления учета принимаемых сточных вод, </w:t>
      </w:r>
    </w:p>
    <w:p w:rsidR="004B2F75" w:rsidRPr="00ED3ABD" w:rsidRDefault="004B2F75" w:rsidP="00BC765F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сроки и способы</w:t>
      </w:r>
      <w:r w:rsidR="00BC765F" w:rsidRPr="00ED3ABD">
        <w:rPr>
          <w:rFonts w:ascii="Times New Roman" w:hAnsi="Times New Roman" w:cs="Times New Roman"/>
          <w:sz w:val="21"/>
          <w:szCs w:val="21"/>
        </w:rPr>
        <w:t xml:space="preserve"> </w:t>
      </w:r>
      <w:r w:rsidRPr="00ED3ABD">
        <w:rPr>
          <w:rFonts w:ascii="Times New Roman" w:hAnsi="Times New Roman" w:cs="Times New Roman"/>
          <w:sz w:val="21"/>
          <w:szCs w:val="21"/>
        </w:rPr>
        <w:t>представления показаний приборов учета ОВКХ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16. Для учета </w:t>
      </w:r>
      <w:r w:rsidR="00BC765F" w:rsidRPr="00ED3ABD">
        <w:rPr>
          <w:rFonts w:ascii="Times New Roman" w:hAnsi="Times New Roman" w:cs="Times New Roman"/>
          <w:sz w:val="21"/>
          <w:szCs w:val="21"/>
        </w:rPr>
        <w:t>объемов</w:t>
      </w:r>
      <w:r w:rsidRPr="00ED3ABD">
        <w:rPr>
          <w:rFonts w:ascii="Times New Roman" w:hAnsi="Times New Roman" w:cs="Times New Roman"/>
          <w:sz w:val="21"/>
          <w:szCs w:val="21"/>
        </w:rPr>
        <w:t xml:space="preserve"> принятых сточных вод стороны используют приборы учета, если иное не предусмотрено правилами организации коммерческого учета воды и сточных вод, утверждаемыми Правительством Российской Федерации.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17.</w:t>
      </w:r>
      <w:r w:rsidRPr="00ED3ABD">
        <w:rPr>
          <w:rFonts w:ascii="Times New Roman" w:hAnsi="Times New Roman" w:cs="Times New Roman"/>
          <w:spacing w:val="-4"/>
          <w:sz w:val="21"/>
          <w:szCs w:val="21"/>
        </w:rPr>
        <w:t>Количество сброшенных сточных вод определяется</w:t>
      </w:r>
      <w:r w:rsidR="009B3F15" w:rsidRPr="00ED3ABD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ED3ABD">
        <w:rPr>
          <w:rFonts w:ascii="Times New Roman" w:hAnsi="Times New Roman" w:cs="Times New Roman"/>
          <w:spacing w:val="-2"/>
          <w:sz w:val="21"/>
          <w:szCs w:val="21"/>
        </w:rPr>
        <w:t xml:space="preserve">Абонентом </w:t>
      </w:r>
      <w:r w:rsidRPr="00ED3ABD">
        <w:rPr>
          <w:rFonts w:ascii="Times New Roman" w:hAnsi="Times New Roman" w:cs="Times New Roman"/>
          <w:bCs/>
          <w:spacing w:val="-2"/>
          <w:sz w:val="21"/>
          <w:szCs w:val="21"/>
        </w:rPr>
        <w:t>в</w:t>
      </w:r>
      <w:r w:rsidRPr="00ED3ABD"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Pr="00ED3ABD">
        <w:rPr>
          <w:rFonts w:ascii="Times New Roman" w:hAnsi="Times New Roman" w:cs="Times New Roman"/>
          <w:spacing w:val="-2"/>
          <w:sz w:val="21"/>
          <w:szCs w:val="21"/>
        </w:rPr>
        <w:t xml:space="preserve">соответствии с данными учета фактического </w:t>
      </w:r>
      <w:r w:rsidR="009B3F15" w:rsidRPr="00ED3ABD">
        <w:rPr>
          <w:rFonts w:ascii="Times New Roman" w:hAnsi="Times New Roman" w:cs="Times New Roman"/>
          <w:spacing w:val="-2"/>
          <w:sz w:val="21"/>
          <w:szCs w:val="21"/>
        </w:rPr>
        <w:t xml:space="preserve">сброса </w:t>
      </w:r>
      <w:r w:rsidRPr="00ED3ABD">
        <w:rPr>
          <w:rFonts w:ascii="Times New Roman" w:hAnsi="Times New Roman" w:cs="Times New Roman"/>
          <w:spacing w:val="-2"/>
          <w:sz w:val="21"/>
          <w:szCs w:val="21"/>
        </w:rPr>
        <w:t xml:space="preserve">сточных вод по показаниям коммерческих приборов учета, </w:t>
      </w:r>
      <w:r w:rsidRPr="00ED3ABD">
        <w:rPr>
          <w:rFonts w:ascii="Times New Roman" w:hAnsi="Times New Roman" w:cs="Times New Roman"/>
          <w:sz w:val="21"/>
          <w:szCs w:val="21"/>
        </w:rPr>
        <w:t xml:space="preserve">введенных в эксплуатацию в установленном порядке. </w:t>
      </w:r>
      <w:r w:rsidRPr="00ED3ABD">
        <w:rPr>
          <w:rFonts w:ascii="Times New Roman" w:hAnsi="Times New Roman" w:cs="Times New Roman"/>
          <w:spacing w:val="-2"/>
          <w:sz w:val="21"/>
          <w:szCs w:val="21"/>
        </w:rPr>
        <w:t xml:space="preserve">  </w:t>
      </w:r>
    </w:p>
    <w:p w:rsidR="000F3774" w:rsidRPr="00ED3ABD" w:rsidRDefault="00845FEC" w:rsidP="004B2F7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ED3ABD">
        <w:rPr>
          <w:rFonts w:ascii="Times New Roman" w:hAnsi="Times New Roman" w:cs="Times New Roman"/>
          <w:spacing w:val="-2"/>
          <w:sz w:val="21"/>
          <w:szCs w:val="21"/>
        </w:rPr>
        <w:t>При</w:t>
      </w:r>
      <w:r w:rsidR="000F3774" w:rsidRPr="00ED3ABD">
        <w:rPr>
          <w:rFonts w:ascii="Times New Roman" w:hAnsi="Times New Roman" w:cs="Times New Roman"/>
          <w:spacing w:val="-2"/>
          <w:sz w:val="21"/>
          <w:szCs w:val="21"/>
        </w:rPr>
        <w:t xml:space="preserve"> отсутствия у абонента приборов учета сточных вод абонент обязан в течение 2-х месяцев со дня заключения договора установить и ввести в эксплуатацию.</w:t>
      </w:r>
    </w:p>
    <w:p w:rsidR="004B2F75" w:rsidRPr="00ED3ABD" w:rsidRDefault="009B3F15" w:rsidP="004B2F75">
      <w:pPr>
        <w:shd w:val="clear" w:color="auto" w:fill="FFFFFF"/>
        <w:tabs>
          <w:tab w:val="left" w:pos="1440"/>
        </w:tabs>
        <w:jc w:val="both"/>
        <w:rPr>
          <w:spacing w:val="-1"/>
          <w:sz w:val="21"/>
          <w:szCs w:val="21"/>
        </w:rPr>
      </w:pPr>
      <w:r w:rsidRPr="00ED3ABD">
        <w:rPr>
          <w:spacing w:val="-2"/>
          <w:sz w:val="21"/>
          <w:szCs w:val="21"/>
        </w:rPr>
        <w:t xml:space="preserve">    </w:t>
      </w:r>
      <w:r w:rsidR="00B256D9" w:rsidRPr="00ED3ABD">
        <w:rPr>
          <w:spacing w:val="-2"/>
          <w:sz w:val="21"/>
          <w:szCs w:val="21"/>
        </w:rPr>
        <w:t xml:space="preserve">      При наличии у абонента приборов учета холодного и горячего водоснабжения д</w:t>
      </w:r>
      <w:r w:rsidR="00845FEC" w:rsidRPr="00ED3ABD">
        <w:rPr>
          <w:spacing w:val="-2"/>
          <w:sz w:val="21"/>
          <w:szCs w:val="21"/>
        </w:rPr>
        <w:t>опускается</w:t>
      </w:r>
      <w:r w:rsidR="00763F31" w:rsidRPr="00ED3ABD">
        <w:rPr>
          <w:spacing w:val="-3"/>
          <w:sz w:val="21"/>
          <w:szCs w:val="21"/>
        </w:rPr>
        <w:t xml:space="preserve"> определение</w:t>
      </w:r>
      <w:r w:rsidR="004B2F75" w:rsidRPr="00ED3ABD">
        <w:rPr>
          <w:spacing w:val="-3"/>
          <w:sz w:val="21"/>
          <w:szCs w:val="21"/>
        </w:rPr>
        <w:t xml:space="preserve"> </w:t>
      </w:r>
      <w:r w:rsidR="00763F31" w:rsidRPr="00ED3ABD">
        <w:rPr>
          <w:sz w:val="21"/>
          <w:szCs w:val="21"/>
        </w:rPr>
        <w:t>количества</w:t>
      </w:r>
      <w:r w:rsidR="004B2F75" w:rsidRPr="00ED3ABD">
        <w:rPr>
          <w:sz w:val="21"/>
          <w:szCs w:val="21"/>
        </w:rPr>
        <w:t xml:space="preserve"> приняты</w:t>
      </w:r>
      <w:r w:rsidR="00763F31" w:rsidRPr="00ED3ABD">
        <w:rPr>
          <w:sz w:val="21"/>
          <w:szCs w:val="21"/>
        </w:rPr>
        <w:t xml:space="preserve">х  ОВКХ сточных вод </w:t>
      </w:r>
      <w:r w:rsidR="004B2F75" w:rsidRPr="00ED3ABD">
        <w:rPr>
          <w:sz w:val="21"/>
          <w:szCs w:val="21"/>
        </w:rPr>
        <w:t xml:space="preserve"> как сумма объемов отпущенной Абоненту холодной воды и  горяче</w:t>
      </w:r>
      <w:r w:rsidR="00AB424A" w:rsidRPr="00ED3ABD">
        <w:rPr>
          <w:sz w:val="21"/>
          <w:szCs w:val="21"/>
        </w:rPr>
        <w:t>й</w:t>
      </w:r>
      <w:r w:rsidR="004B2F75" w:rsidRPr="00ED3ABD">
        <w:rPr>
          <w:sz w:val="21"/>
          <w:szCs w:val="21"/>
        </w:rPr>
        <w:t xml:space="preserve"> воды по данным приборов учета Абонента. В этом случае Абонент  предоставляет в ОВКХ акт допуска в эксплуатацию приборов учёта </w:t>
      </w:r>
      <w:r w:rsidR="00AB424A" w:rsidRPr="00ED3ABD">
        <w:rPr>
          <w:sz w:val="21"/>
          <w:szCs w:val="21"/>
        </w:rPr>
        <w:t xml:space="preserve">холодного и </w:t>
      </w:r>
      <w:r w:rsidR="004B2F75" w:rsidRPr="00ED3ABD">
        <w:rPr>
          <w:sz w:val="21"/>
          <w:szCs w:val="21"/>
        </w:rPr>
        <w:t>горячего водоснабжения.</w:t>
      </w:r>
    </w:p>
    <w:p w:rsidR="004B2F75" w:rsidRPr="00ED3ABD" w:rsidRDefault="004B2F75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18.При временном отсутствии приборов учета у Абонента, количество </w:t>
      </w:r>
      <w:r w:rsidR="00AB424A" w:rsidRPr="00ED3ABD">
        <w:rPr>
          <w:rFonts w:ascii="Times New Roman" w:hAnsi="Times New Roman" w:cs="Times New Roman"/>
          <w:spacing w:val="-4"/>
          <w:sz w:val="21"/>
          <w:szCs w:val="21"/>
        </w:rPr>
        <w:t xml:space="preserve">сброшенных </w:t>
      </w:r>
      <w:r w:rsidRPr="00ED3ABD">
        <w:rPr>
          <w:rFonts w:ascii="Times New Roman" w:hAnsi="Times New Roman" w:cs="Times New Roman"/>
          <w:spacing w:val="-4"/>
          <w:sz w:val="21"/>
          <w:szCs w:val="21"/>
        </w:rPr>
        <w:t xml:space="preserve"> сточных вод определяется расчетным способом, в соответствии с договорными величинами среднесуточного расхода, указанными в пункте </w:t>
      </w:r>
      <w:r w:rsidR="00AB424A" w:rsidRPr="00ED3ABD">
        <w:rPr>
          <w:rFonts w:ascii="Times New Roman" w:hAnsi="Times New Roman" w:cs="Times New Roman"/>
          <w:spacing w:val="-4"/>
          <w:sz w:val="21"/>
          <w:szCs w:val="21"/>
        </w:rPr>
        <w:t>5</w:t>
      </w:r>
      <w:r w:rsidRPr="00ED3ABD">
        <w:rPr>
          <w:rFonts w:ascii="Times New Roman" w:hAnsi="Times New Roman" w:cs="Times New Roman"/>
          <w:spacing w:val="-4"/>
          <w:sz w:val="21"/>
          <w:szCs w:val="21"/>
        </w:rPr>
        <w:t xml:space="preserve">  настоящего договора.</w:t>
      </w:r>
    </w:p>
    <w:p w:rsidR="004B2F75" w:rsidRPr="00ED3ABD" w:rsidRDefault="004B2F75" w:rsidP="00132C7F">
      <w:pPr>
        <w:jc w:val="both"/>
        <w:rPr>
          <w:sz w:val="21"/>
          <w:szCs w:val="21"/>
        </w:rPr>
      </w:pPr>
      <w:r w:rsidRPr="00ED3ABD">
        <w:rPr>
          <w:sz w:val="21"/>
          <w:szCs w:val="21"/>
        </w:rPr>
        <w:t xml:space="preserve">         19. При ремонте средств измерений на срок, согласованный с ОВКХ (но не более </w:t>
      </w:r>
      <w:r w:rsidR="00132C7F" w:rsidRPr="00ED3ABD">
        <w:rPr>
          <w:sz w:val="21"/>
          <w:szCs w:val="21"/>
        </w:rPr>
        <w:t>6</w:t>
      </w:r>
      <w:r w:rsidRPr="00ED3ABD">
        <w:rPr>
          <w:sz w:val="21"/>
          <w:szCs w:val="21"/>
        </w:rPr>
        <w:t xml:space="preserve">0 дней), объемы фактического сброса сточных вод определяются по среднемесячному показателю сброшенных сточных вод за последние 6 месяцев, предшествовавших расчетному периоду. </w:t>
      </w:r>
    </w:p>
    <w:p w:rsidR="004B2F75" w:rsidRPr="00ED3ABD" w:rsidRDefault="004B2F75" w:rsidP="004B2F75">
      <w:pPr>
        <w:shd w:val="clear" w:color="auto" w:fill="FFFFFF"/>
        <w:jc w:val="both"/>
        <w:rPr>
          <w:sz w:val="21"/>
          <w:szCs w:val="21"/>
        </w:rPr>
      </w:pPr>
      <w:r w:rsidRPr="00ED3ABD">
        <w:rPr>
          <w:sz w:val="21"/>
          <w:szCs w:val="21"/>
        </w:rPr>
        <w:t xml:space="preserve">         21.</w:t>
      </w:r>
      <w:r w:rsidRPr="00ED3ABD">
        <w:rPr>
          <w:spacing w:val="-4"/>
          <w:sz w:val="21"/>
          <w:szCs w:val="21"/>
        </w:rPr>
        <w:t xml:space="preserve"> Снятие показаний приборов учета производится ежемесячно Абонентом самостоятельно, </w:t>
      </w:r>
      <w:r w:rsidRPr="00ED3ABD">
        <w:rPr>
          <w:sz w:val="21"/>
          <w:szCs w:val="21"/>
        </w:rPr>
        <w:t xml:space="preserve">либо в присутствии представителя ОВКХ, </w:t>
      </w:r>
      <w:r w:rsidRPr="00ED3ABD">
        <w:rPr>
          <w:rStyle w:val="TEXTDOC"/>
          <w:rFonts w:ascii="Times New Roman" w:hAnsi="Times New Roman" w:cs="Times New Roman"/>
          <w:sz w:val="21"/>
          <w:szCs w:val="21"/>
        </w:rPr>
        <w:t>вносит показания приборов учета в журнал учета расхода воды,</w:t>
      </w:r>
      <w:r w:rsidRPr="00ED3ABD">
        <w:rPr>
          <w:sz w:val="21"/>
          <w:szCs w:val="21"/>
        </w:rPr>
        <w:t xml:space="preserve"> и представляется в письменном виде по форме (Приложение 2).  Период снятия и сдачи отчета -  с 25 числа текущего  месяца и не позднее 1 числа месяца, следующего за отчетным. Если 1 число выпадает на выходные или праздничные дни, то крайний срок сдачи отчета - последний (предпоследний) рабочий день до выходных или праздничных дней. </w:t>
      </w:r>
    </w:p>
    <w:p w:rsidR="004B2F75" w:rsidRPr="00ED3ABD" w:rsidRDefault="004B2F75" w:rsidP="004B2F75">
      <w:pPr>
        <w:shd w:val="clear" w:color="auto" w:fill="FFFFFF"/>
        <w:jc w:val="both"/>
        <w:rPr>
          <w:sz w:val="21"/>
          <w:szCs w:val="21"/>
        </w:rPr>
      </w:pPr>
      <w:r w:rsidRPr="00ED3ABD">
        <w:rPr>
          <w:sz w:val="21"/>
          <w:szCs w:val="21"/>
        </w:rPr>
        <w:tab/>
        <w:t>Передача абонентом сведений о показаниях приборов учета организации водопроводно-канализационного хозяйства осуществляется факсом, электронной почтой, курьерской доставкой либо любыми доступными способами, позволяющими подтвердить получение такого уведомления адресатом.</w:t>
      </w:r>
    </w:p>
    <w:p w:rsidR="004B2F75" w:rsidRPr="00ED3ABD" w:rsidRDefault="004B2F75" w:rsidP="004B2F75">
      <w:pPr>
        <w:shd w:val="clear" w:color="auto" w:fill="FFFFFF"/>
        <w:jc w:val="both"/>
        <w:rPr>
          <w:sz w:val="21"/>
          <w:szCs w:val="21"/>
        </w:rPr>
      </w:pPr>
      <w:r w:rsidRPr="00ED3ABD">
        <w:rPr>
          <w:sz w:val="21"/>
          <w:szCs w:val="21"/>
        </w:rPr>
        <w:t xml:space="preserve">        22. В случае  нарушения в течение более 6 месяцев сроков представления отчета с показаниями прибора учета Абонентом, ОВКХ вправе  осуществлять коммерческий учет расчетным способом Исключение составляют случаи, предварительного уведомления Абонентом  о временном прекращении </w:t>
      </w:r>
      <w:r w:rsidR="007112B2" w:rsidRPr="00ED3ABD">
        <w:rPr>
          <w:sz w:val="21"/>
          <w:szCs w:val="21"/>
        </w:rPr>
        <w:t>сброса сточных вод</w:t>
      </w:r>
      <w:r w:rsidRPr="00ED3ABD">
        <w:rPr>
          <w:sz w:val="21"/>
          <w:szCs w:val="21"/>
        </w:rPr>
        <w:t>.</w:t>
      </w:r>
    </w:p>
    <w:p w:rsidR="004B2F75" w:rsidRPr="00ED3ABD" w:rsidRDefault="004B2F75" w:rsidP="004B2F75">
      <w:pPr>
        <w:shd w:val="clear" w:color="auto" w:fill="FFFFFF"/>
        <w:tabs>
          <w:tab w:val="left" w:pos="426"/>
        </w:tabs>
        <w:jc w:val="both"/>
        <w:rPr>
          <w:sz w:val="21"/>
          <w:szCs w:val="21"/>
        </w:rPr>
      </w:pPr>
      <w:r w:rsidRPr="00ED3ABD">
        <w:rPr>
          <w:sz w:val="21"/>
          <w:szCs w:val="21"/>
        </w:rPr>
        <w:t xml:space="preserve">       23. При установке абонентом приборов учёта  не на границе раздела  балансовой принадлежности (эксплуатационной ответственности) потери воды на участке «граница раздела - узел учёта» оплачиваются абонентом дополнительно. Объём потерь определяется ОВКХ расчётным методом от границы раздела балансовой принадлежности (эксплуатационной ответственности) до места установки прибора учёта в соответствии с требованиями законодательства РФ.</w:t>
      </w:r>
    </w:p>
    <w:p w:rsidR="004B2F75" w:rsidRPr="00ED3ABD" w:rsidRDefault="004B2F75" w:rsidP="00992A37">
      <w:pPr>
        <w:jc w:val="both"/>
        <w:rPr>
          <w:sz w:val="21"/>
          <w:szCs w:val="21"/>
        </w:rPr>
      </w:pPr>
      <w:r w:rsidRPr="00ED3ABD">
        <w:rPr>
          <w:sz w:val="21"/>
          <w:szCs w:val="21"/>
        </w:rPr>
        <w:tab/>
      </w:r>
    </w:p>
    <w:p w:rsidR="004B2F75" w:rsidRPr="00ED3ABD" w:rsidRDefault="004B2F75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1" w:name="Par1232"/>
      <w:bookmarkEnd w:id="1"/>
      <w:r w:rsidRPr="00ED3ABD">
        <w:rPr>
          <w:rFonts w:ascii="Times New Roman" w:hAnsi="Times New Roman" w:cs="Times New Roman"/>
          <w:sz w:val="21"/>
          <w:szCs w:val="21"/>
        </w:rPr>
        <w:t>VI. Порядок обеспечения абонентом доступа ОВКХ к</w:t>
      </w:r>
    </w:p>
    <w:p w:rsidR="00381A7C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канализационным сетям (контрольным канализационным</w:t>
      </w:r>
      <w:r w:rsidR="00381A7C" w:rsidRPr="00ED3ABD">
        <w:rPr>
          <w:rFonts w:ascii="Times New Roman" w:hAnsi="Times New Roman" w:cs="Times New Roman"/>
          <w:sz w:val="21"/>
          <w:szCs w:val="21"/>
        </w:rPr>
        <w:t xml:space="preserve"> </w:t>
      </w:r>
      <w:r w:rsidRPr="00ED3ABD">
        <w:rPr>
          <w:rFonts w:ascii="Times New Roman" w:hAnsi="Times New Roman" w:cs="Times New Roman"/>
          <w:sz w:val="21"/>
          <w:szCs w:val="21"/>
        </w:rPr>
        <w:t>колодцам),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 местам отбора проб сточных вод,</w:t>
      </w:r>
      <w:r w:rsidR="00FE1246" w:rsidRPr="00ED3ABD">
        <w:rPr>
          <w:rFonts w:ascii="Times New Roman" w:hAnsi="Times New Roman" w:cs="Times New Roman"/>
          <w:sz w:val="21"/>
          <w:szCs w:val="21"/>
        </w:rPr>
        <w:t xml:space="preserve"> </w:t>
      </w:r>
      <w:r w:rsidRPr="00ED3ABD">
        <w:rPr>
          <w:rFonts w:ascii="Times New Roman" w:hAnsi="Times New Roman" w:cs="Times New Roman"/>
          <w:sz w:val="21"/>
          <w:szCs w:val="21"/>
        </w:rPr>
        <w:t>приборам учета сточных вод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24. Абонент обязан</w:t>
      </w:r>
      <w:r w:rsidRPr="00ED3AB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D3ABD">
        <w:rPr>
          <w:rFonts w:ascii="Times New Roman" w:hAnsi="Times New Roman" w:cs="Times New Roman"/>
          <w:sz w:val="21"/>
          <w:szCs w:val="21"/>
        </w:rPr>
        <w:t>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а)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проб. ОВКХ или по ее указанию иная организация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факсограмма, телефонограмма, информационно-телекоммуникационная сеть "Интернет");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либо доверенность на совершение соответствующих действий от имени ОВКХ;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в) доступ представителям организации водопроводно-канализационного хозяйства или по ее указанию представителям иной организации к местам отбора </w:t>
      </w:r>
      <w:r w:rsidR="00F86BCB" w:rsidRPr="00ED3ABD">
        <w:rPr>
          <w:rFonts w:ascii="Times New Roman" w:hAnsi="Times New Roman" w:cs="Times New Roman"/>
          <w:sz w:val="21"/>
          <w:szCs w:val="21"/>
        </w:rPr>
        <w:t xml:space="preserve">проб </w:t>
      </w:r>
      <w:r w:rsidRPr="00ED3ABD">
        <w:rPr>
          <w:rFonts w:ascii="Times New Roman" w:hAnsi="Times New Roman" w:cs="Times New Roman"/>
          <w:sz w:val="21"/>
          <w:szCs w:val="21"/>
        </w:rPr>
        <w:t>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сточных вод;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lastRenderedPageBreak/>
        <w:t>г) абонент принимает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д) отказ в доступе (недопуск) представителям организации водопроводно-канализационного хозяйства к при</w:t>
      </w:r>
      <w:r w:rsidR="00381A7C" w:rsidRPr="00ED3ABD">
        <w:rPr>
          <w:rFonts w:ascii="Times New Roman" w:hAnsi="Times New Roman" w:cs="Times New Roman"/>
          <w:sz w:val="21"/>
          <w:szCs w:val="21"/>
        </w:rPr>
        <w:t xml:space="preserve">борам учета (узлам учета) </w:t>
      </w:r>
      <w:r w:rsidRPr="00ED3ABD">
        <w:rPr>
          <w:rFonts w:ascii="Times New Roman" w:hAnsi="Times New Roman" w:cs="Times New Roman"/>
          <w:sz w:val="21"/>
          <w:szCs w:val="21"/>
        </w:rPr>
        <w:t xml:space="preserve">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е) беспрепятственный доступ должен быть обеспечен в течение рабочего времени, а в случае возникновения аварийной ситуации- немедленно после уведомления ОВКХ.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ж)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12" w:tooltip="Постановление Правительства РФ от 21.06.2013 N 525 &quot;Об утверждении Правил осуществления контроля состава и свойств сточных вод&quot;{КонсультантПлюс}" w:history="1">
        <w:r w:rsidRPr="00ED3ABD">
          <w:rPr>
            <w:rFonts w:ascii="Times New Roman" w:hAnsi="Times New Roman" w:cs="Times New Roman"/>
            <w:sz w:val="21"/>
            <w:szCs w:val="21"/>
          </w:rPr>
          <w:t>Правилами</w:t>
        </w:r>
      </w:hyperlink>
      <w:r w:rsidRPr="00ED3ABD">
        <w:rPr>
          <w:rFonts w:ascii="Times New Roman" w:hAnsi="Times New Roman" w:cs="Times New Roman"/>
          <w:sz w:val="21"/>
          <w:szCs w:val="21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3 г"/>
        </w:smartTagPr>
        <w:r w:rsidRPr="00ED3ABD">
          <w:rPr>
            <w:rFonts w:ascii="Times New Roman" w:hAnsi="Times New Roman" w:cs="Times New Roman"/>
            <w:sz w:val="21"/>
            <w:szCs w:val="21"/>
          </w:rPr>
          <w:t>2013 г</w:t>
        </w:r>
      </w:smartTag>
      <w:r w:rsidRPr="00ED3ABD">
        <w:rPr>
          <w:rFonts w:ascii="Times New Roman" w:hAnsi="Times New Roman" w:cs="Times New Roman"/>
          <w:sz w:val="21"/>
          <w:szCs w:val="21"/>
        </w:rPr>
        <w:t>. N 525.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FE1246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2" w:name="Par1253"/>
      <w:bookmarkEnd w:id="2"/>
      <w:r w:rsidRPr="00ED3ABD">
        <w:rPr>
          <w:rFonts w:ascii="Times New Roman" w:hAnsi="Times New Roman" w:cs="Times New Roman"/>
          <w:sz w:val="21"/>
          <w:szCs w:val="21"/>
        </w:rPr>
        <w:t>VII</w:t>
      </w:r>
      <w:r w:rsidR="004B2F75" w:rsidRPr="00ED3ABD">
        <w:rPr>
          <w:rFonts w:ascii="Times New Roman" w:hAnsi="Times New Roman" w:cs="Times New Roman"/>
          <w:sz w:val="21"/>
          <w:szCs w:val="21"/>
        </w:rPr>
        <w:t>. Контроль состава и свойств сточных вод, места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и порядок отбора проб сточных вод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FE1246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25</w:t>
      </w:r>
      <w:r w:rsidR="004B2F75" w:rsidRPr="00ED3ABD">
        <w:rPr>
          <w:rFonts w:ascii="Times New Roman" w:hAnsi="Times New Roman" w:cs="Times New Roman"/>
          <w:sz w:val="21"/>
          <w:szCs w:val="21"/>
        </w:rPr>
        <w:t>. Контроль состава и свойств сточных вод в отношении абонентов осуществляется в соответствии с Правилами осуществления контроля состава  и свойств сточных вод.</w:t>
      </w:r>
    </w:p>
    <w:p w:rsidR="004B2F75" w:rsidRPr="00ED3ABD" w:rsidRDefault="00FE1246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26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. 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абонентов, для объектов которых нормы допустимых сбросов не устанавливаются, осуществляются в порядке, предусмотренном </w:t>
      </w:r>
      <w:hyperlink r:id="rId13" w:tooltip="Постановление Правительства РФ от 21.06.2013 N 525 &quot;Об утверждении Правил осуществления контроля состава и свойств сточных вод&quot;{КонсультантПлюс}" w:history="1">
        <w:r w:rsidR="004B2F75" w:rsidRPr="00ED3ABD">
          <w:rPr>
            <w:rFonts w:ascii="Times New Roman" w:hAnsi="Times New Roman" w:cs="Times New Roman"/>
            <w:sz w:val="21"/>
            <w:szCs w:val="21"/>
          </w:rPr>
          <w:t>Правилами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3 г"/>
        </w:smartTagPr>
        <w:r w:rsidR="004B2F75" w:rsidRPr="00ED3ABD">
          <w:rPr>
            <w:rFonts w:ascii="Times New Roman" w:hAnsi="Times New Roman" w:cs="Times New Roman"/>
            <w:sz w:val="21"/>
            <w:szCs w:val="21"/>
          </w:rPr>
          <w:t>2013 г</w:t>
        </w:r>
      </w:smartTag>
      <w:r w:rsidR="004B2F75" w:rsidRPr="00ED3ABD">
        <w:rPr>
          <w:rFonts w:ascii="Times New Roman" w:hAnsi="Times New Roman" w:cs="Times New Roman"/>
          <w:sz w:val="21"/>
          <w:szCs w:val="21"/>
        </w:rPr>
        <w:t>. N 525.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FE1246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3" w:name="Par1260"/>
      <w:bookmarkEnd w:id="3"/>
      <w:r w:rsidRPr="00ED3ABD">
        <w:rPr>
          <w:rFonts w:ascii="Times New Roman" w:hAnsi="Times New Roman" w:cs="Times New Roman"/>
          <w:sz w:val="21"/>
          <w:szCs w:val="21"/>
        </w:rPr>
        <w:t>VII</w:t>
      </w:r>
      <w:r w:rsidRPr="00ED3ABD">
        <w:rPr>
          <w:rFonts w:ascii="Times New Roman" w:hAnsi="Times New Roman" w:cs="Times New Roman"/>
          <w:sz w:val="21"/>
          <w:szCs w:val="21"/>
          <w:lang w:val="en-US"/>
        </w:rPr>
        <w:t>I</w:t>
      </w:r>
      <w:r w:rsidR="004B2F75" w:rsidRPr="00ED3ABD">
        <w:rPr>
          <w:rFonts w:ascii="Times New Roman" w:hAnsi="Times New Roman" w:cs="Times New Roman"/>
          <w:sz w:val="21"/>
          <w:szCs w:val="21"/>
        </w:rPr>
        <w:t>. Порядок контроля за соблюдением абонентами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нормативов допустимых сбросов, лимитов на сбросы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и показателей декларации о составе и свойствах сточных вод,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нормативов по объему отводимых в централизованную систему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водоотведения сточных вод, требований к составу и свойствам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сточных вод, установленных в целях предотвращения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негативного воздействия на работу централизованной системы водоотведения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FE1246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27</w:t>
      </w:r>
      <w:r w:rsidR="004B2F75" w:rsidRPr="00ED3ABD">
        <w:rPr>
          <w:rFonts w:ascii="Times New Roman" w:hAnsi="Times New Roman" w:cs="Times New Roman"/>
          <w:sz w:val="21"/>
          <w:szCs w:val="21"/>
        </w:rPr>
        <w:t>.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водоотведения по объему и составу отводимых в централизованную систему водоотведения сточных вод.</w:t>
      </w:r>
    </w:p>
    <w:p w:rsidR="004B2F75" w:rsidRPr="00ED3ABD" w:rsidRDefault="00FE1246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28</w:t>
      </w:r>
      <w:r w:rsidR="004B2F75" w:rsidRPr="00ED3ABD">
        <w:rPr>
          <w:rFonts w:ascii="Times New Roman" w:hAnsi="Times New Roman" w:cs="Times New Roman"/>
          <w:sz w:val="21"/>
          <w:szCs w:val="21"/>
        </w:rPr>
        <w:t>. Сведения о нормативах допустимых сбросов и требованиях к составу и свойствам сточных вод, установленных для абонента приведены в Постановлении администрации городского округа Заречный от 12.05.2017г. №554-П «Об утверждении Условий приема сточных вод и загрязняющих веществ в централизованную систему г. Заречный»</w:t>
      </w:r>
    </w:p>
    <w:p w:rsidR="004B2F75" w:rsidRPr="00ED3ABD" w:rsidRDefault="00FE1246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29</w:t>
      </w:r>
      <w:r w:rsidR="004B2F75" w:rsidRPr="00ED3ABD">
        <w:rPr>
          <w:rFonts w:ascii="Times New Roman" w:hAnsi="Times New Roman" w:cs="Times New Roman"/>
          <w:sz w:val="21"/>
          <w:szCs w:val="21"/>
        </w:rPr>
        <w:t>. Контроль за соблюдением абонентом установленных ему нормативов водоотведения осуществляет организация водопроводно-канализационного хозяйства или по ее поручению транзитная организация, осуществляющая транспортировку сточных вод абонента.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В ходе осуществления контроля за соблюдением абонентом установленных ему нормативов водоотведения организация водопроводно-канализационного хозяйства ежемесячно определяет размер объема отведенных (принятых) сточных вод абонента сверх установленного ему норматива водоотведения.</w:t>
      </w:r>
    </w:p>
    <w:p w:rsidR="004B2F75" w:rsidRPr="00ED3ABD" w:rsidRDefault="00FE1246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30</w:t>
      </w:r>
      <w:r w:rsidR="004B2F75" w:rsidRPr="00ED3ABD">
        <w:rPr>
          <w:rFonts w:ascii="Times New Roman" w:hAnsi="Times New Roman" w:cs="Times New Roman"/>
          <w:sz w:val="21"/>
          <w:szCs w:val="21"/>
        </w:rPr>
        <w:t>. При наличии у абонента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4B2F75" w:rsidRPr="00ED3ABD" w:rsidRDefault="00FE1246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31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. 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14" w:tooltip="Постановление Правительства РФ от 13.05.2013 N 406 (ред. от 29.07.201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 w:rsidR="004B2F75" w:rsidRPr="00ED3ABD">
          <w:rPr>
            <w:rFonts w:ascii="Times New Roman" w:hAnsi="Times New Roman" w:cs="Times New Roman"/>
            <w:sz w:val="21"/>
            <w:szCs w:val="21"/>
          </w:rPr>
          <w:t>Основами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</w:t>
      </w:r>
      <w:smartTag w:uri="urn:schemas-microsoft-com:office:smarttags" w:element="metricconverter">
        <w:smartTagPr>
          <w:attr w:name="ProductID" w:val="2013 г"/>
        </w:smartTagPr>
        <w:r w:rsidR="004B2F75" w:rsidRPr="00ED3ABD">
          <w:rPr>
            <w:rFonts w:ascii="Times New Roman" w:hAnsi="Times New Roman" w:cs="Times New Roman"/>
            <w:sz w:val="21"/>
            <w:szCs w:val="21"/>
          </w:rPr>
          <w:t>2013 г</w:t>
        </w:r>
      </w:smartTag>
      <w:r w:rsidR="004B2F75" w:rsidRPr="00ED3ABD">
        <w:rPr>
          <w:rFonts w:ascii="Times New Roman" w:hAnsi="Times New Roman" w:cs="Times New Roman"/>
          <w:sz w:val="21"/>
          <w:szCs w:val="21"/>
        </w:rPr>
        <w:t>. N 406 "О государственном регулировании тарифов в сфере водоснабжения и водоотведения".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FE1246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4" w:name="Par1276"/>
      <w:bookmarkEnd w:id="4"/>
      <w:r w:rsidRPr="00ED3ABD">
        <w:rPr>
          <w:rFonts w:ascii="Times New Roman" w:hAnsi="Times New Roman" w:cs="Times New Roman"/>
          <w:sz w:val="21"/>
          <w:szCs w:val="21"/>
          <w:lang w:val="en-US"/>
        </w:rPr>
        <w:t>I</w:t>
      </w:r>
      <w:r w:rsidR="004B2F75" w:rsidRPr="00ED3ABD">
        <w:rPr>
          <w:rFonts w:ascii="Times New Roman" w:hAnsi="Times New Roman" w:cs="Times New Roman"/>
          <w:sz w:val="21"/>
          <w:szCs w:val="21"/>
        </w:rPr>
        <w:t>X. Порядок декларирования состава и свойств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сточных вод (настоящий раздел включается в настоящий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договор при условии его заключения с абонентом, который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обязан подавать декларацию о составе и свойствах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сточных вод в соответствии с законодательством РФ) 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FE1246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32</w:t>
      </w:r>
      <w:r w:rsidR="004B2F75" w:rsidRPr="00ED3ABD">
        <w:rPr>
          <w:rFonts w:ascii="Times New Roman" w:hAnsi="Times New Roman" w:cs="Times New Roman"/>
          <w:sz w:val="21"/>
          <w:szCs w:val="21"/>
        </w:rPr>
        <w:t>. В целях обеспечения контроля состава и свойств сточных вод абонент подает в организацию водопроводно-канализационного хозяйства декларацию о составе и свойствах сточных вод, отводимых в централизованную систему водоотведения (далее - декларация).</w:t>
      </w:r>
    </w:p>
    <w:p w:rsidR="004B2F75" w:rsidRPr="00ED3ABD" w:rsidRDefault="00FE1246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33</w:t>
      </w:r>
      <w:r w:rsidR="004B2F75" w:rsidRPr="00ED3ABD">
        <w:rPr>
          <w:rFonts w:ascii="Times New Roman" w:hAnsi="Times New Roman" w:cs="Times New Roman"/>
          <w:sz w:val="21"/>
          <w:szCs w:val="21"/>
        </w:rPr>
        <w:t>. Декларация разрабатывается абонентом и представляется в организацию водопроводно-канализационного хозяйства не позднее 6 месяцев со дня заключении абонентом с организацией водопроводно-канализационного хозяйства настоящего договора. Декларация на очередной год подается абонентом до 1 ноября предшествующего года.</w:t>
      </w:r>
    </w:p>
    <w:p w:rsidR="004B2F75" w:rsidRPr="00ED3ABD" w:rsidRDefault="00FE1246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34</w:t>
      </w:r>
      <w:r w:rsidR="004B2F75" w:rsidRPr="00ED3ABD">
        <w:rPr>
          <w:rFonts w:ascii="Times New Roman" w:hAnsi="Times New Roman" w:cs="Times New Roman"/>
          <w:sz w:val="21"/>
          <w:szCs w:val="21"/>
        </w:rPr>
        <w:t>.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абонента, выполненных по поручению абонента лабораторией, аккредитованной в порядке, установленном законодательством Российской Федерации.</w:t>
      </w:r>
    </w:p>
    <w:p w:rsidR="004B2F75" w:rsidRPr="00ED3ABD" w:rsidRDefault="00FE1246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35</w:t>
      </w:r>
      <w:r w:rsidR="004B2F75" w:rsidRPr="00ED3ABD">
        <w:rPr>
          <w:rFonts w:ascii="Times New Roman" w:hAnsi="Times New Roman" w:cs="Times New Roman"/>
          <w:sz w:val="21"/>
          <w:szCs w:val="21"/>
        </w:rPr>
        <w:t>.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4B2F75" w:rsidRPr="00ED3ABD" w:rsidRDefault="004B2F75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организацией водопроводно-канализационного хозяйства в соответствии с </w:t>
      </w:r>
      <w:hyperlink r:id="rId15" w:history="1">
        <w:r w:rsidRPr="00ED3ABD">
          <w:rPr>
            <w:rFonts w:ascii="Times New Roman" w:hAnsi="Times New Roman" w:cs="Times New Roman"/>
            <w:sz w:val="21"/>
            <w:szCs w:val="21"/>
          </w:rPr>
          <w:t>Правилами</w:t>
        </w:r>
      </w:hyperlink>
      <w:r w:rsidRPr="00ED3ABD">
        <w:rPr>
          <w:rFonts w:ascii="Times New Roman" w:hAnsi="Times New Roman" w:cs="Times New Roman"/>
          <w:sz w:val="21"/>
          <w:szCs w:val="21"/>
        </w:rPr>
        <w:t xml:space="preserve"> осуществления контроля состава и свойств сточных вод;</w:t>
      </w:r>
    </w:p>
    <w:p w:rsidR="004B2F75" w:rsidRPr="00ED3ABD" w:rsidRDefault="004B2F75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б) исключаются значения запрещенного сброса;</w:t>
      </w:r>
    </w:p>
    <w:p w:rsidR="004B2F75" w:rsidRPr="00ED3ABD" w:rsidRDefault="004B2F75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в) не подлежат указанию нулевые значения фактических концентраций или фактических свойств сточных вод.</w:t>
      </w:r>
    </w:p>
    <w:p w:rsidR="004B2F75" w:rsidRPr="00ED3ABD" w:rsidRDefault="00FE1246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36</w:t>
      </w:r>
      <w:r w:rsidR="004B2F75" w:rsidRPr="00ED3ABD">
        <w:rPr>
          <w:rFonts w:ascii="Times New Roman" w:hAnsi="Times New Roman" w:cs="Times New Roman"/>
          <w:sz w:val="21"/>
          <w:szCs w:val="21"/>
        </w:rPr>
        <w:t>. Перечень загрязняющих веществ, для выявления которых выполняются определения состава и свойств сточных вод, определяется нормативами допустимых сбросов абонентов,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4B2F75" w:rsidRPr="00ED3ABD" w:rsidRDefault="00FE1246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37</w:t>
      </w:r>
      <w:r w:rsidR="004B2F75" w:rsidRPr="00ED3ABD">
        <w:rPr>
          <w:rFonts w:ascii="Times New Roman" w:hAnsi="Times New Roman" w:cs="Times New Roman"/>
          <w:sz w:val="21"/>
          <w:szCs w:val="21"/>
        </w:rPr>
        <w:t>. Декларация прекращает действие в следующих случаях:</w:t>
      </w:r>
    </w:p>
    <w:p w:rsidR="004B2F75" w:rsidRPr="00ED3ABD" w:rsidRDefault="004B2F75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а) выявление организацией водопроводно-канализационного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абонентом в декларации;</w:t>
      </w:r>
    </w:p>
    <w:p w:rsidR="004B2F75" w:rsidRPr="00ED3ABD" w:rsidRDefault="004B2F75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б) выявление 2 раз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абонента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абонента, заявленное абонентом в декларации.</w:t>
      </w:r>
    </w:p>
    <w:p w:rsidR="004B2F75" w:rsidRPr="00ED3ABD" w:rsidRDefault="00FE1246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38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. В течение 3 месяцев со дня оповещения абонента организацией, осуществляющей водоотведение, о наступлении хотя бы одного из событий, указанных в </w:t>
      </w:r>
      <w:hyperlink w:anchor="Par1240" w:tooltip="40. Декларация прекращает действие в следующих случаях:" w:history="1">
        <w:r w:rsidR="004B2F75" w:rsidRPr="00ED3ABD">
          <w:rPr>
            <w:rFonts w:ascii="Times New Roman" w:hAnsi="Times New Roman" w:cs="Times New Roman"/>
            <w:sz w:val="21"/>
            <w:szCs w:val="21"/>
          </w:rPr>
          <w:t xml:space="preserve">пункте </w:t>
        </w:r>
        <w:r w:rsidR="00744974" w:rsidRPr="00ED3ABD">
          <w:rPr>
            <w:rFonts w:ascii="Times New Roman" w:hAnsi="Times New Roman" w:cs="Times New Roman"/>
            <w:sz w:val="21"/>
            <w:szCs w:val="21"/>
          </w:rPr>
          <w:t>37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настоящего договора,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абонента организацией, осуществляющей водоотведение, о наступлении указанных событий.</w:t>
      </w:r>
    </w:p>
    <w:p w:rsidR="004B2F75" w:rsidRPr="00ED3ABD" w:rsidRDefault="00FE1246" w:rsidP="004B2F75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39</w:t>
      </w:r>
      <w:r w:rsidR="004B2F75" w:rsidRPr="00ED3ABD">
        <w:rPr>
          <w:rFonts w:ascii="Times New Roman" w:hAnsi="Times New Roman" w:cs="Times New Roman"/>
          <w:sz w:val="21"/>
          <w:szCs w:val="21"/>
        </w:rPr>
        <w:t>. 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5" w:name="Par1298"/>
      <w:bookmarkEnd w:id="5"/>
      <w:r w:rsidRPr="00ED3ABD">
        <w:rPr>
          <w:rFonts w:ascii="Times New Roman" w:hAnsi="Times New Roman" w:cs="Times New Roman"/>
          <w:sz w:val="21"/>
          <w:szCs w:val="21"/>
        </w:rPr>
        <w:t>X. Условия временного прекращения или ограничения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холодного водоснабжения и приема сточных вод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FE1246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40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. Организация водопроводно-канализационного хозяйства вправе осуществить временное прекращение или ограничение приема сточных вод абонента только в случаях, установленных Федеральным </w:t>
      </w:r>
      <w:hyperlink r:id="rId16" w:tooltip="Федеральный закон от 07.12.2011 N 416-ФЗ (ред. от 23.07.2013) &quot;О водоснабжении и водоотведении&quot;{КонсультантПлюс}" w:history="1">
        <w:r w:rsidR="004B2F75" w:rsidRPr="00ED3ABD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"О водоснабжении и водоотведении", при условии соблюдения порядка временного прекращения или ограничения водоотведения, установленного </w:t>
      </w:r>
      <w:hyperlink r:id="rId17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="004B2F75" w:rsidRPr="00ED3ABD">
          <w:rPr>
            <w:rFonts w:ascii="Times New Roman" w:hAnsi="Times New Roman" w:cs="Times New Roman"/>
            <w:sz w:val="21"/>
            <w:szCs w:val="21"/>
          </w:rPr>
          <w:t>правилами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4B2F75" w:rsidRPr="00ED3ABD" w:rsidRDefault="00744974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41</w:t>
      </w:r>
      <w:r w:rsidR="004B2F75" w:rsidRPr="00ED3ABD">
        <w:rPr>
          <w:sz w:val="21"/>
          <w:szCs w:val="21"/>
        </w:rPr>
        <w:t xml:space="preserve">. </w:t>
      </w:r>
      <w:r w:rsidR="00FE1246" w:rsidRPr="00ED3ABD">
        <w:rPr>
          <w:b/>
          <w:bCs/>
          <w:sz w:val="21"/>
          <w:szCs w:val="21"/>
        </w:rPr>
        <w:t xml:space="preserve"> </w:t>
      </w:r>
      <w:r w:rsidR="004B2F75" w:rsidRPr="00ED3ABD">
        <w:rPr>
          <w:sz w:val="21"/>
          <w:szCs w:val="21"/>
        </w:rPr>
        <w:t>Организация водопроводно-канализационного хозяйства</w:t>
      </w:r>
      <w:r w:rsidR="004B2F75" w:rsidRPr="00ED3ABD">
        <w:rPr>
          <w:spacing w:val="-4"/>
          <w:sz w:val="21"/>
          <w:szCs w:val="21"/>
        </w:rPr>
        <w:t xml:space="preserve"> </w:t>
      </w:r>
      <w:r w:rsidR="004B2F75" w:rsidRPr="00ED3ABD">
        <w:rPr>
          <w:bCs/>
          <w:sz w:val="21"/>
          <w:szCs w:val="21"/>
        </w:rPr>
        <w:t xml:space="preserve">вправе временно прекратить или ограничить водоотведение Абонента без предварительного уведомления  </w:t>
      </w:r>
      <w:r w:rsidR="004B2F75" w:rsidRPr="00ED3ABD">
        <w:rPr>
          <w:sz w:val="21"/>
          <w:szCs w:val="21"/>
        </w:rPr>
        <w:t>в следующих случаях:</w:t>
      </w:r>
    </w:p>
    <w:p w:rsidR="004B2F75" w:rsidRPr="00ED3ABD" w:rsidRDefault="004B2F75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а) из-за возникновения аварии и (или) устранения последствий аварии на централизованных системах водоотведения.</w:t>
      </w:r>
    </w:p>
    <w:p w:rsidR="004B2F75" w:rsidRPr="00ED3ABD" w:rsidRDefault="004B2F75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г)  при отведении в централизованную систему водоотведения сточных вод, содержащих материалы, вещества и микроорганизмы, отведение (сброс) которых запрещено.</w:t>
      </w:r>
    </w:p>
    <w:p w:rsidR="004B2F75" w:rsidRPr="00ED3ABD" w:rsidRDefault="004B2F75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д) из-за воспрепятствования Абонентом допуску представителей организации, осуществляющей водоотведение, к контрольным канализационным выпускам  для отбора проб сточных вод.</w:t>
      </w:r>
    </w:p>
    <w:p w:rsidR="004B2F75" w:rsidRPr="00ED3ABD" w:rsidRDefault="00744974" w:rsidP="004B2F75">
      <w:pPr>
        <w:ind w:firstLine="540"/>
        <w:jc w:val="both"/>
        <w:rPr>
          <w:sz w:val="21"/>
          <w:szCs w:val="21"/>
        </w:rPr>
      </w:pPr>
      <w:r w:rsidRPr="00ED3ABD">
        <w:rPr>
          <w:bCs/>
          <w:sz w:val="21"/>
          <w:szCs w:val="21"/>
        </w:rPr>
        <w:t>42</w:t>
      </w:r>
      <w:r w:rsidR="004B2F75" w:rsidRPr="00ED3ABD">
        <w:rPr>
          <w:bCs/>
          <w:sz w:val="21"/>
          <w:szCs w:val="21"/>
        </w:rPr>
        <w:t>.</w:t>
      </w:r>
      <w:r w:rsidR="004B2F75" w:rsidRPr="00ED3ABD">
        <w:rPr>
          <w:sz w:val="21"/>
          <w:szCs w:val="21"/>
        </w:rPr>
        <w:t xml:space="preserve"> В случае временного прекращения или ограничения водоотведения по о</w:t>
      </w:r>
      <w:r w:rsidRPr="00ED3ABD">
        <w:rPr>
          <w:sz w:val="21"/>
          <w:szCs w:val="21"/>
        </w:rPr>
        <w:t>снованиям, указанным в пункте 41</w:t>
      </w:r>
      <w:r w:rsidR="004B2F75" w:rsidRPr="00ED3ABD">
        <w:rPr>
          <w:sz w:val="21"/>
          <w:szCs w:val="21"/>
        </w:rPr>
        <w:t>, ОВКХ в течение одного дня со дня такого прекращения или ограничения уведомляет Абонента, орган местного самоуправления  городского округа, а также</w:t>
      </w:r>
      <w:r w:rsidRPr="00ED3ABD">
        <w:rPr>
          <w:sz w:val="21"/>
          <w:szCs w:val="21"/>
        </w:rPr>
        <w:t xml:space="preserve"> </w:t>
      </w:r>
      <w:r w:rsidR="004B2F75" w:rsidRPr="00ED3ABD">
        <w:rPr>
          <w:sz w:val="21"/>
          <w:szCs w:val="21"/>
        </w:rPr>
        <w:t>территориальный орган федерального органа исполнительной власти, осуществляющего федеральный государственный санитарно-эпидемиологический надзор, в случае прекращения или ограничения водоотведения.</w:t>
      </w:r>
    </w:p>
    <w:p w:rsidR="004B2F75" w:rsidRPr="00ED3ABD" w:rsidRDefault="00744974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43</w:t>
      </w:r>
      <w:r w:rsidR="004B2F75" w:rsidRPr="00ED3ABD">
        <w:rPr>
          <w:sz w:val="21"/>
          <w:szCs w:val="21"/>
        </w:rPr>
        <w:t>. Организация водопроводно-канализационного хозяйства вправе прекратить или ограничить водоотведение, предварительно уведомив в указанный срок Абонента, органы местного самоуправления  городского округа, территориальный орган федерального органа исполнительной власти, осуществляющий федеральный государственный санитарно-эпидемиологический надзорв следующих случаях:</w:t>
      </w:r>
    </w:p>
    <w:p w:rsidR="004B2F75" w:rsidRPr="00ED3ABD" w:rsidRDefault="004B2F75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а) получения предписания или соответствующего решения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свойств сточных вод требованиям законодательства Российской Федерации.</w:t>
      </w:r>
    </w:p>
    <w:p w:rsidR="004B2F75" w:rsidRPr="00ED3ABD" w:rsidRDefault="004B2F75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б) самовольного подключения лицом объекта капитального строительства к централизованным си</w:t>
      </w:r>
      <w:r w:rsidR="00744974" w:rsidRPr="00ED3ABD">
        <w:rPr>
          <w:sz w:val="21"/>
          <w:szCs w:val="21"/>
        </w:rPr>
        <w:t xml:space="preserve">стемам </w:t>
      </w:r>
      <w:r w:rsidRPr="00ED3ABD">
        <w:rPr>
          <w:sz w:val="21"/>
          <w:szCs w:val="21"/>
        </w:rPr>
        <w:t>водоотведения.</w:t>
      </w:r>
    </w:p>
    <w:p w:rsidR="004B2F75" w:rsidRPr="00ED3ABD" w:rsidRDefault="004B2F75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в) превышения Абонентом в три раза и более нормативов допустимых сбросов загрязняющих веществ, иных веществ и микроорганизмов или лимитов на сбросы загрязняющих веществ, иных веществ и микроорганизмов, совершенного два раза и более в течение одного года с момента первого превышения (далее - неоднократное грубое нарушение нормативов допустимых сбросов или лимитов на сбросы).</w:t>
      </w:r>
    </w:p>
    <w:p w:rsidR="004B2F75" w:rsidRPr="00ED3ABD" w:rsidRDefault="004B2F75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г) аварийного состояния канализационных сетей абонента или организации, осуществляющей эксплуатацию канализационных сетей.</w:t>
      </w:r>
    </w:p>
    <w:p w:rsidR="004B2F75" w:rsidRPr="00ED3ABD" w:rsidRDefault="004B2F75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д). проведения работ по подключению объектов капитального строительства заявителей.</w:t>
      </w:r>
    </w:p>
    <w:p w:rsidR="004B2F75" w:rsidRPr="00ED3ABD" w:rsidRDefault="004B2F75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е)  проведения планово-предупредительного ремонта.</w:t>
      </w:r>
    </w:p>
    <w:p w:rsidR="004B2F75" w:rsidRPr="00ED3ABD" w:rsidRDefault="004B2F75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ж) наличия у Абонента задолженности по оплате по настоящему договору водоотведения за два и более  расчетных периода, установленных  настоящим договором;</w:t>
      </w:r>
    </w:p>
    <w:p w:rsidR="004B2F75" w:rsidRPr="00ED3ABD" w:rsidRDefault="004B2F75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з) воспрепятствования Абонентом допуску представителей организации, водоотведение, или по ее указанию представителей иной организации к узлам учета Абонента для осмотра, контроля, снятия показаний средств измерений.</w:t>
      </w:r>
    </w:p>
    <w:p w:rsidR="004B2F75" w:rsidRPr="00ED3ABD" w:rsidRDefault="00744974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44</w:t>
      </w:r>
      <w:r w:rsidR="004B2F75" w:rsidRPr="00ED3ABD">
        <w:rPr>
          <w:sz w:val="21"/>
          <w:szCs w:val="21"/>
        </w:rPr>
        <w:t>. В</w:t>
      </w:r>
      <w:r w:rsidR="006D2719" w:rsidRPr="00ED3ABD">
        <w:rPr>
          <w:sz w:val="21"/>
          <w:szCs w:val="21"/>
        </w:rPr>
        <w:t xml:space="preserve"> случаях, указанных в пунктах 41 и 43</w:t>
      </w:r>
      <w:r w:rsidR="004B2F75" w:rsidRPr="00ED3ABD">
        <w:rPr>
          <w:sz w:val="21"/>
          <w:szCs w:val="21"/>
        </w:rPr>
        <w:t xml:space="preserve"> настоящего договора, прекращение или ограничение водоотведения, осуществляется до устранения обстоятельств, явившихся причиной такого прекращения или ограничения.</w:t>
      </w:r>
    </w:p>
    <w:p w:rsidR="004B2F75" w:rsidRPr="00ED3ABD" w:rsidRDefault="00744974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45</w:t>
      </w:r>
      <w:r w:rsidR="004B2F75" w:rsidRPr="00ED3ABD">
        <w:rPr>
          <w:sz w:val="21"/>
          <w:szCs w:val="21"/>
        </w:rPr>
        <w:t>. В случае, если в течение 60 дней со дня прекращения или ограничения водоотведения по причинам, предусмотренным подпун</w:t>
      </w:r>
      <w:r w:rsidR="0005417F" w:rsidRPr="00ED3ABD">
        <w:rPr>
          <w:sz w:val="21"/>
          <w:szCs w:val="21"/>
        </w:rPr>
        <w:t>ктом д) пункта 41 и подпунктами ж),з) пункта  43</w:t>
      </w:r>
      <w:r w:rsidR="004B2F75" w:rsidRPr="00ED3ABD">
        <w:rPr>
          <w:sz w:val="21"/>
          <w:szCs w:val="21"/>
        </w:rPr>
        <w:t xml:space="preserve"> настоящего договора, Абонент не устранил указанных причин, ОВКХ  вправе отказаться от исполнения  настоящего договора  в одностороннем порядке.</w:t>
      </w:r>
    </w:p>
    <w:p w:rsidR="004B2F75" w:rsidRPr="00ED3ABD" w:rsidRDefault="00744974" w:rsidP="004B2F75">
      <w:pPr>
        <w:ind w:firstLine="54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46</w:t>
      </w:r>
      <w:r w:rsidR="004B2F75" w:rsidRPr="00ED3ABD">
        <w:rPr>
          <w:sz w:val="21"/>
          <w:szCs w:val="21"/>
        </w:rPr>
        <w:t>. Уведомление организации водопроводно-канализационного хозяйства о временном прекращении или ограничении приема сточных вод абонента, а также уведомление о снятии такого прекращения или ограничения и возобновлении приема сточных вод направляются соответствующим лицам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13392A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6" w:name="Par1318"/>
      <w:bookmarkEnd w:id="6"/>
      <w:r w:rsidRPr="00ED3ABD">
        <w:rPr>
          <w:rFonts w:ascii="Times New Roman" w:hAnsi="Times New Roman" w:cs="Times New Roman"/>
          <w:sz w:val="21"/>
          <w:szCs w:val="21"/>
        </w:rPr>
        <w:t>XI</w:t>
      </w:r>
      <w:r w:rsidR="004B2F75" w:rsidRPr="00ED3ABD">
        <w:rPr>
          <w:rFonts w:ascii="Times New Roman" w:hAnsi="Times New Roman" w:cs="Times New Roman"/>
          <w:sz w:val="21"/>
          <w:szCs w:val="21"/>
        </w:rPr>
        <w:t>. Порядок уведомления организации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водопроводно-канализационного хозяйства о переходе прав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на объекты, в отношении которых осуществляется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водоотведение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74137F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47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. В случае передачи прав на объекты, устройства и сооружения, предназначенные для подключения (присоединения) к централизованным системам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дней со </w:t>
      </w:r>
      <w:r w:rsidR="004B2F75" w:rsidRPr="00ED3ABD">
        <w:rPr>
          <w:rFonts w:ascii="Times New Roman" w:hAnsi="Times New Roman" w:cs="Times New Roman"/>
          <w:sz w:val="21"/>
          <w:szCs w:val="21"/>
        </w:rPr>
        <w:lastRenderedPageBreak/>
        <w:t>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 Уведомление направляется по почте или нарочным.</w:t>
      </w:r>
    </w:p>
    <w:p w:rsidR="004B2F75" w:rsidRPr="00ED3ABD" w:rsidRDefault="0074137F" w:rsidP="00992A3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48</w:t>
      </w:r>
      <w:r w:rsidR="004B2F75" w:rsidRPr="00ED3ABD">
        <w:rPr>
          <w:rFonts w:ascii="Times New Roman" w:hAnsi="Times New Roman" w:cs="Times New Roman"/>
          <w:sz w:val="21"/>
          <w:szCs w:val="21"/>
        </w:rPr>
        <w:t>. Уведомление считается полученным организацией водопроводно-канализационного хозяйства с даты почтового уведомления о вручении или подписи о получении уполномоченным представителем организации водопроводно-канализационного хозяйства на 2-м экземпляре уведомления.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7" w:name="Par1326"/>
      <w:bookmarkEnd w:id="7"/>
    </w:p>
    <w:p w:rsidR="004B2F75" w:rsidRPr="00ED3ABD" w:rsidRDefault="0013392A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8" w:name="Par1339"/>
      <w:bookmarkEnd w:id="8"/>
      <w:r w:rsidRPr="00ED3ABD">
        <w:rPr>
          <w:rFonts w:ascii="Times New Roman" w:hAnsi="Times New Roman" w:cs="Times New Roman"/>
          <w:sz w:val="21"/>
          <w:szCs w:val="21"/>
        </w:rPr>
        <w:t>XII</w:t>
      </w:r>
      <w:r w:rsidR="004B2F75" w:rsidRPr="00ED3ABD">
        <w:rPr>
          <w:rFonts w:ascii="Times New Roman" w:hAnsi="Times New Roman" w:cs="Times New Roman"/>
          <w:sz w:val="21"/>
          <w:szCs w:val="21"/>
        </w:rPr>
        <w:t>. Условия водоснабжения и (или) водоотведения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иных лиц, объекты которых подключены к водопроводным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и (или) канализационным сетям, принадлежащим абоненту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F73887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49</w:t>
      </w:r>
      <w:r w:rsidR="004B2F75" w:rsidRPr="00ED3ABD">
        <w:rPr>
          <w:rFonts w:ascii="Times New Roman" w:hAnsi="Times New Roman" w:cs="Times New Roman"/>
          <w:sz w:val="21"/>
          <w:szCs w:val="21"/>
        </w:rPr>
        <w:t>. Абонент представляет организации водопроводно-канализационного хозяйства сведения о лицах, объекты которых подключены к канализационным сетям, принадлежащим абоненту.</w:t>
      </w:r>
    </w:p>
    <w:p w:rsidR="004B2F75" w:rsidRPr="00ED3ABD" w:rsidRDefault="00F73887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50</w:t>
      </w:r>
      <w:r w:rsidR="004B2F75" w:rsidRPr="00ED3ABD">
        <w:rPr>
          <w:rFonts w:ascii="Times New Roman" w:hAnsi="Times New Roman" w:cs="Times New Roman"/>
          <w:sz w:val="21"/>
          <w:szCs w:val="21"/>
        </w:rPr>
        <w:t>. Сведения об абонентах, объекты которых подключены к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Организация водопроводно-канализационного хозяйства вправе запросить у абонента иные необходимые сведения и документы.</w:t>
      </w:r>
    </w:p>
    <w:p w:rsidR="004B2F75" w:rsidRPr="00ED3ABD" w:rsidRDefault="00F73887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5</w:t>
      </w:r>
      <w:r w:rsidR="00B95202" w:rsidRPr="00ED3ABD">
        <w:rPr>
          <w:rFonts w:ascii="Times New Roman" w:hAnsi="Times New Roman" w:cs="Times New Roman"/>
          <w:sz w:val="21"/>
          <w:szCs w:val="21"/>
        </w:rPr>
        <w:t>1</w:t>
      </w:r>
      <w:r w:rsidR="004B2F75" w:rsidRPr="00ED3ABD">
        <w:rPr>
          <w:rFonts w:ascii="Times New Roman" w:hAnsi="Times New Roman" w:cs="Times New Roman"/>
          <w:sz w:val="21"/>
          <w:szCs w:val="21"/>
        </w:rPr>
        <w:t>. Организация водопроводно-канализационного хозяйства осуществляет отведение (прием) сточных вод физических и юридических лиц, объекты которых подключены к канализационным сетям абонента, при условии, что такие лица заключили договор водоотведения с организацией водопроводно-канализационного хозяйства.</w:t>
      </w:r>
    </w:p>
    <w:p w:rsidR="004B2F75" w:rsidRPr="00ED3ABD" w:rsidRDefault="00F73887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5</w:t>
      </w:r>
      <w:r w:rsidR="00B95202" w:rsidRPr="00ED3ABD">
        <w:rPr>
          <w:rFonts w:ascii="Times New Roman" w:hAnsi="Times New Roman" w:cs="Times New Roman"/>
          <w:sz w:val="21"/>
          <w:szCs w:val="21"/>
        </w:rPr>
        <w:t>2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</w:t>
      </w:r>
      <w:r w:rsidR="00B95202" w:rsidRPr="00ED3ABD">
        <w:rPr>
          <w:rFonts w:ascii="Times New Roman" w:hAnsi="Times New Roman" w:cs="Times New Roman"/>
          <w:sz w:val="21"/>
          <w:szCs w:val="21"/>
        </w:rPr>
        <w:t xml:space="preserve">канализационным 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 сетям абонента и которые не имеют договора водоотведения с организацией водопроводно-канализационного хозяйства.</w:t>
      </w:r>
    </w:p>
    <w:p w:rsidR="004B2F75" w:rsidRPr="00ED3ABD" w:rsidRDefault="00F73887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5</w:t>
      </w:r>
      <w:r w:rsidR="00B95202" w:rsidRPr="00ED3ABD">
        <w:rPr>
          <w:rFonts w:ascii="Times New Roman" w:hAnsi="Times New Roman" w:cs="Times New Roman"/>
          <w:sz w:val="21"/>
          <w:szCs w:val="21"/>
        </w:rPr>
        <w:t>3</w:t>
      </w:r>
      <w:r w:rsidR="004B2F75" w:rsidRPr="00ED3ABD">
        <w:rPr>
          <w:rFonts w:ascii="Times New Roman" w:hAnsi="Times New Roman" w:cs="Times New Roman"/>
          <w:sz w:val="21"/>
          <w:szCs w:val="21"/>
        </w:rPr>
        <w:t>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с организацией водопроводно-канализационного хозяйства.</w:t>
      </w:r>
    </w:p>
    <w:p w:rsidR="004B2F75" w:rsidRPr="00ED3ABD" w:rsidRDefault="00F73887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5</w:t>
      </w:r>
      <w:r w:rsidR="00B95202" w:rsidRPr="00ED3ABD">
        <w:rPr>
          <w:rFonts w:ascii="Times New Roman" w:hAnsi="Times New Roman" w:cs="Times New Roman"/>
          <w:sz w:val="21"/>
          <w:szCs w:val="21"/>
        </w:rPr>
        <w:t>4</w:t>
      </w:r>
      <w:r w:rsidR="004B2F75" w:rsidRPr="00ED3ABD">
        <w:rPr>
          <w:rFonts w:ascii="Times New Roman" w:hAnsi="Times New Roman" w:cs="Times New Roman"/>
          <w:sz w:val="21"/>
          <w:szCs w:val="21"/>
        </w:rPr>
        <w:t>.При наличии узла у</w:t>
      </w:r>
      <w:r w:rsidR="00FF01EC" w:rsidRPr="00ED3ABD">
        <w:rPr>
          <w:rFonts w:ascii="Times New Roman" w:hAnsi="Times New Roman" w:cs="Times New Roman"/>
          <w:sz w:val="21"/>
          <w:szCs w:val="21"/>
        </w:rPr>
        <w:t xml:space="preserve">чета, регистрирующего </w:t>
      </w:r>
      <w:r w:rsidR="004B2F75" w:rsidRPr="00ED3ABD">
        <w:rPr>
          <w:rFonts w:ascii="Times New Roman" w:hAnsi="Times New Roman" w:cs="Times New Roman"/>
          <w:sz w:val="21"/>
          <w:szCs w:val="21"/>
        </w:rPr>
        <w:t>передачу сточных вод у третьих лиц, не входящих в настоящий договор (не указанных в приложении 1) абоненту необходимо представить ОВКХ соглашение о делении показаний приборов учета, скрепленное подписями и печатями всех абонентов, объем потребления которых фиксируется общим прибором учета;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13392A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9" w:name="Par1350"/>
      <w:bookmarkEnd w:id="9"/>
      <w:r w:rsidRPr="00ED3ABD">
        <w:rPr>
          <w:rFonts w:ascii="Times New Roman" w:hAnsi="Times New Roman" w:cs="Times New Roman"/>
          <w:sz w:val="21"/>
          <w:szCs w:val="21"/>
        </w:rPr>
        <w:t>X</w:t>
      </w:r>
      <w:r w:rsidRPr="00ED3ABD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="004B2F75" w:rsidRPr="00ED3ABD">
        <w:rPr>
          <w:rFonts w:ascii="Times New Roman" w:hAnsi="Times New Roman" w:cs="Times New Roman"/>
          <w:sz w:val="21"/>
          <w:szCs w:val="21"/>
        </w:rPr>
        <w:t>. Порядок урегулирования споров и разногласий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F01DCA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55</w:t>
      </w:r>
      <w:r w:rsidR="004B2F75" w:rsidRPr="00ED3ABD">
        <w:rPr>
          <w:rFonts w:ascii="Times New Roman" w:hAnsi="Times New Roman" w:cs="Times New Roman"/>
          <w:sz w:val="21"/>
          <w:szCs w:val="21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B2F75" w:rsidRPr="00ED3ABD" w:rsidRDefault="00F01DCA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56</w:t>
      </w:r>
      <w:r w:rsidR="004B2F75" w:rsidRPr="00ED3ABD">
        <w:rPr>
          <w:rFonts w:ascii="Times New Roman" w:hAnsi="Times New Roman" w:cs="Times New Roman"/>
          <w:sz w:val="21"/>
          <w:szCs w:val="21"/>
        </w:rPr>
        <w:t>. Претензия направляется по адресу стороны, указанному в реквизитах договора, и должна содержать: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а) сведения о заявителе (наименование, местонахождение, адрес);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б) содержание спора и разногласий;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г) другие сведения по усмотрению стороны.</w:t>
      </w:r>
    </w:p>
    <w:p w:rsidR="004B2F75" w:rsidRPr="00ED3ABD" w:rsidRDefault="00F01DCA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57</w:t>
      </w:r>
      <w:r w:rsidR="004B2F75" w:rsidRPr="00ED3ABD">
        <w:rPr>
          <w:rFonts w:ascii="Times New Roman" w:hAnsi="Times New Roman" w:cs="Times New Roman"/>
          <w:sz w:val="21"/>
          <w:szCs w:val="21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4B2F75" w:rsidRPr="00ED3ABD" w:rsidRDefault="00F01DCA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58</w:t>
      </w:r>
      <w:r w:rsidR="004B2F75" w:rsidRPr="00ED3ABD">
        <w:rPr>
          <w:rFonts w:ascii="Times New Roman" w:hAnsi="Times New Roman" w:cs="Times New Roman"/>
          <w:sz w:val="21"/>
          <w:szCs w:val="21"/>
        </w:rPr>
        <w:t>. Стороны составляют акт об урегулировании спора (разногласий).</w:t>
      </w:r>
    </w:p>
    <w:p w:rsidR="004B2F75" w:rsidRPr="00ED3ABD" w:rsidRDefault="00F01DCA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59</w:t>
      </w:r>
      <w:r w:rsidR="004B2F75" w:rsidRPr="00ED3ABD">
        <w:rPr>
          <w:rFonts w:ascii="Times New Roman" w:hAnsi="Times New Roman" w:cs="Times New Roman"/>
          <w:sz w:val="21"/>
          <w:szCs w:val="21"/>
        </w:rPr>
        <w:t>. 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10" w:name="Par1362"/>
      <w:bookmarkEnd w:id="10"/>
      <w:r w:rsidRPr="00ED3ABD">
        <w:rPr>
          <w:rFonts w:ascii="Times New Roman" w:hAnsi="Times New Roman" w:cs="Times New Roman"/>
          <w:sz w:val="21"/>
          <w:szCs w:val="21"/>
        </w:rPr>
        <w:t>X</w:t>
      </w:r>
      <w:r w:rsidR="00DF4164" w:rsidRPr="00ED3ABD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ED3ABD">
        <w:rPr>
          <w:rFonts w:ascii="Times New Roman" w:hAnsi="Times New Roman" w:cs="Times New Roman"/>
          <w:sz w:val="21"/>
          <w:szCs w:val="21"/>
        </w:rPr>
        <w:t>V. Ответственность сторон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1F740E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60</w:t>
      </w:r>
      <w:r w:rsidR="004B2F75" w:rsidRPr="00ED3ABD">
        <w:rPr>
          <w:rFonts w:ascii="Times New Roman" w:hAnsi="Times New Roman" w:cs="Times New Roman"/>
          <w:sz w:val="21"/>
          <w:szCs w:val="21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2F75" w:rsidRPr="00ED3ABD" w:rsidRDefault="001F740E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61</w:t>
      </w:r>
      <w:r w:rsidR="004B2F75" w:rsidRPr="00ED3ABD">
        <w:rPr>
          <w:rFonts w:ascii="Times New Roman" w:hAnsi="Times New Roman" w:cs="Times New Roman"/>
          <w:sz w:val="21"/>
          <w:szCs w:val="21"/>
        </w:rPr>
        <w:t>.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</w:t>
      </w:r>
    </w:p>
    <w:p w:rsidR="004B2F75" w:rsidRPr="00ED3ABD" w:rsidRDefault="001F740E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62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неустойки в соответствии с действующим законодательством, от невыплаченной в срок суммы за каждый день просрочки, начиная со следующего дня наступления установленного срока оплаты по день </w:t>
      </w:r>
      <w:r w:rsidR="004B2F75" w:rsidRPr="00ED3ABD">
        <w:rPr>
          <w:rFonts w:ascii="Times New Roman" w:hAnsi="Times New Roman" w:cs="Times New Roman"/>
          <w:sz w:val="21"/>
          <w:szCs w:val="21"/>
        </w:rPr>
        <w:lastRenderedPageBreak/>
        <w:t>фактической оплаты.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9973CD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11" w:name="Par1370"/>
      <w:bookmarkEnd w:id="11"/>
      <w:r w:rsidRPr="00ED3ABD">
        <w:rPr>
          <w:rFonts w:ascii="Times New Roman" w:hAnsi="Times New Roman" w:cs="Times New Roman"/>
          <w:sz w:val="21"/>
          <w:szCs w:val="21"/>
        </w:rPr>
        <w:t>XV</w:t>
      </w:r>
      <w:r w:rsidR="004B2F75" w:rsidRPr="00ED3ABD">
        <w:rPr>
          <w:rFonts w:ascii="Times New Roman" w:hAnsi="Times New Roman" w:cs="Times New Roman"/>
          <w:sz w:val="21"/>
          <w:szCs w:val="21"/>
        </w:rPr>
        <w:t>. Обстоятельства непреодолимой силы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23117E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63</w:t>
      </w:r>
      <w:r w:rsidR="004B2F75" w:rsidRPr="00ED3ABD">
        <w:rPr>
          <w:rFonts w:ascii="Times New Roman" w:hAnsi="Times New Roman" w:cs="Times New Roman"/>
          <w:sz w:val="21"/>
          <w:szCs w:val="21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B2F75" w:rsidRPr="00ED3ABD" w:rsidRDefault="0023117E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64</w:t>
      </w:r>
      <w:r w:rsidR="004B2F75" w:rsidRPr="00ED3ABD">
        <w:rPr>
          <w:rFonts w:ascii="Times New Roman" w:hAnsi="Times New Roman" w:cs="Times New Roman"/>
          <w:sz w:val="21"/>
          <w:szCs w:val="21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Извещение должно содержать данные о наступлении и характере указанных обстоятельств.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4B2F75" w:rsidRPr="00ED3ABD" w:rsidRDefault="00DD7551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12" w:name="Par1378"/>
      <w:bookmarkEnd w:id="12"/>
      <w:r w:rsidRPr="00ED3ABD">
        <w:rPr>
          <w:rFonts w:ascii="Times New Roman" w:hAnsi="Times New Roman" w:cs="Times New Roman"/>
          <w:sz w:val="21"/>
          <w:szCs w:val="21"/>
        </w:rPr>
        <w:t>XVI</w:t>
      </w:r>
      <w:r w:rsidR="004B2F75" w:rsidRPr="00ED3ABD">
        <w:rPr>
          <w:rFonts w:ascii="Times New Roman" w:hAnsi="Times New Roman" w:cs="Times New Roman"/>
          <w:sz w:val="21"/>
          <w:szCs w:val="21"/>
        </w:rPr>
        <w:t>. Действие договора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DD7551" w:rsidP="004B2F7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 xml:space="preserve">    </w:t>
      </w:r>
      <w:r w:rsidRPr="00ED3ABD">
        <w:rPr>
          <w:rFonts w:ascii="Times New Roman" w:hAnsi="Times New Roman" w:cs="Times New Roman"/>
          <w:sz w:val="21"/>
          <w:szCs w:val="21"/>
        </w:rPr>
        <w:tab/>
        <w:t>65</w:t>
      </w:r>
      <w:r w:rsidR="004B2F75" w:rsidRPr="00ED3ABD">
        <w:rPr>
          <w:rFonts w:ascii="Times New Roman" w:hAnsi="Times New Roman" w:cs="Times New Roman"/>
          <w:sz w:val="21"/>
          <w:szCs w:val="21"/>
        </w:rPr>
        <w:t>. Условия настоящего договора распространяются на отношения сторон возникшие с «</w:t>
      </w:r>
      <w:r w:rsidR="004B2F75" w:rsidRPr="00ED3ABD">
        <w:rPr>
          <w:rFonts w:ascii="Times New Roman" w:hAnsi="Times New Roman" w:cs="Times New Roman"/>
          <w:spacing w:val="14"/>
          <w:sz w:val="21"/>
          <w:szCs w:val="21"/>
        </w:rPr>
        <w:t xml:space="preserve">___» ___________ 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 20___ г. по «____» ______________ 20___ г., а по расчетам - до их полного завершения.</w:t>
      </w:r>
    </w:p>
    <w:p w:rsidR="004B2F75" w:rsidRPr="00ED3ABD" w:rsidRDefault="007D3BFD" w:rsidP="004B2F7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ab/>
        <w:t>66</w:t>
      </w:r>
      <w:r w:rsidR="004B2F75" w:rsidRPr="00ED3ABD">
        <w:rPr>
          <w:rFonts w:ascii="Times New Roman" w:hAnsi="Times New Roman" w:cs="Times New Roman"/>
          <w:sz w:val="21"/>
          <w:szCs w:val="21"/>
        </w:rPr>
        <w:t>. Настоящий договор считается продленным на каждый последующий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B2F75" w:rsidRPr="00ED3ABD" w:rsidRDefault="007D3BFD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67</w:t>
      </w:r>
      <w:r w:rsidR="004B2F75" w:rsidRPr="00ED3ABD">
        <w:rPr>
          <w:rFonts w:ascii="Times New Roman" w:hAnsi="Times New Roman" w:cs="Times New Roman"/>
          <w:sz w:val="21"/>
          <w:szCs w:val="21"/>
        </w:rPr>
        <w:t>. Настоящий договор может быть расторгнут до окончания срока действия настоящего договора по обоюдному согласию сторон.</w:t>
      </w:r>
    </w:p>
    <w:p w:rsidR="004B2F75" w:rsidRPr="00ED3ABD" w:rsidRDefault="007D3BFD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68</w:t>
      </w:r>
      <w:r w:rsidR="004B2F75" w:rsidRPr="00ED3ABD">
        <w:rPr>
          <w:rFonts w:ascii="Times New Roman" w:hAnsi="Times New Roman" w:cs="Times New Roman"/>
          <w:sz w:val="21"/>
          <w:szCs w:val="21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при его изменении в одностороннем порядке настоящий договор считается расторгнутым.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7D3BFD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XVII</w:t>
      </w:r>
      <w:r w:rsidR="004B2F75" w:rsidRPr="00ED3ABD">
        <w:rPr>
          <w:rFonts w:ascii="Times New Roman" w:hAnsi="Times New Roman" w:cs="Times New Roman"/>
          <w:sz w:val="21"/>
          <w:szCs w:val="21"/>
        </w:rPr>
        <w:t>. Взаимоотношения сторон.</w:t>
      </w:r>
    </w:p>
    <w:p w:rsidR="004B2F75" w:rsidRPr="00ED3ABD" w:rsidRDefault="004B2F75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854C95" w:rsidP="004B2F75">
      <w:pPr>
        <w:ind w:firstLine="900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69</w:t>
      </w:r>
      <w:r w:rsidR="004B2F75" w:rsidRPr="00ED3ABD">
        <w:rPr>
          <w:sz w:val="21"/>
          <w:szCs w:val="21"/>
        </w:rPr>
        <w:t>.  Для решения всех оператив</w:t>
      </w:r>
      <w:r w:rsidR="00DC12B4" w:rsidRPr="00ED3ABD">
        <w:rPr>
          <w:sz w:val="21"/>
          <w:szCs w:val="21"/>
        </w:rPr>
        <w:t xml:space="preserve">ных вопросов по </w:t>
      </w:r>
      <w:r w:rsidR="004B2F75" w:rsidRPr="00ED3ABD">
        <w:rPr>
          <w:sz w:val="21"/>
          <w:szCs w:val="21"/>
        </w:rPr>
        <w:t xml:space="preserve">приему сточных вод, а также при возникновении отклонений от установленного режима </w:t>
      </w:r>
      <w:r w:rsidR="00DC12B4" w:rsidRPr="00ED3ABD">
        <w:rPr>
          <w:sz w:val="21"/>
          <w:szCs w:val="21"/>
        </w:rPr>
        <w:t>приема сточных вод</w:t>
      </w:r>
      <w:r w:rsidR="004B2F75" w:rsidRPr="00ED3ABD">
        <w:rPr>
          <w:sz w:val="21"/>
          <w:szCs w:val="21"/>
        </w:rPr>
        <w:t xml:space="preserve"> Абонент обращается в рабочие дни по тел. </w:t>
      </w:r>
      <w:r w:rsidR="004B2F75" w:rsidRPr="00ED3ABD">
        <w:rPr>
          <w:i/>
          <w:sz w:val="21"/>
          <w:szCs w:val="21"/>
          <w:u w:val="single"/>
        </w:rPr>
        <w:t>3-21-30</w:t>
      </w:r>
      <w:r w:rsidR="004B2F75" w:rsidRPr="00ED3ABD">
        <w:rPr>
          <w:sz w:val="21"/>
          <w:szCs w:val="21"/>
        </w:rPr>
        <w:t xml:space="preserve">,  либо производит вызов представителя ОВКХ на место письмом по адресу ул. Попова, 5 либо телефонограммой по тел. </w:t>
      </w:r>
      <w:r w:rsidR="004B2F75" w:rsidRPr="00ED3ABD">
        <w:rPr>
          <w:i/>
          <w:sz w:val="21"/>
          <w:szCs w:val="21"/>
          <w:u w:val="single"/>
        </w:rPr>
        <w:t>3-21-30</w:t>
      </w:r>
      <w:r w:rsidR="00642B70">
        <w:rPr>
          <w:sz w:val="21"/>
          <w:szCs w:val="21"/>
        </w:rPr>
        <w:t xml:space="preserve">, либо на электронную почту </w:t>
      </w:r>
      <w:r w:rsidR="004B2F75" w:rsidRPr="00ED3ABD">
        <w:rPr>
          <w:sz w:val="21"/>
          <w:szCs w:val="21"/>
        </w:rPr>
        <w:t xml:space="preserve">АО "Акватех" </w:t>
      </w:r>
      <w:r w:rsidR="004B2F75" w:rsidRPr="00ED3ABD">
        <w:rPr>
          <w:i/>
          <w:sz w:val="21"/>
          <w:szCs w:val="21"/>
          <w:u w:val="single"/>
          <w:lang w:val="en-GB"/>
        </w:rPr>
        <w:t>oaoakvatex</w:t>
      </w:r>
      <w:r w:rsidR="004B2F75" w:rsidRPr="00ED3ABD">
        <w:rPr>
          <w:i/>
          <w:sz w:val="21"/>
          <w:szCs w:val="21"/>
          <w:u w:val="single"/>
        </w:rPr>
        <w:t>@</w:t>
      </w:r>
      <w:r w:rsidR="004B2F75" w:rsidRPr="00ED3ABD">
        <w:rPr>
          <w:i/>
          <w:sz w:val="21"/>
          <w:szCs w:val="21"/>
          <w:u w:val="single"/>
          <w:lang w:val="en-GB"/>
        </w:rPr>
        <w:t>mail</w:t>
      </w:r>
      <w:r w:rsidR="004B2F75" w:rsidRPr="00ED3ABD">
        <w:rPr>
          <w:i/>
          <w:sz w:val="21"/>
          <w:szCs w:val="21"/>
          <w:u w:val="single"/>
        </w:rPr>
        <w:t>.</w:t>
      </w:r>
      <w:r w:rsidR="004B2F75" w:rsidRPr="00ED3ABD">
        <w:rPr>
          <w:i/>
          <w:sz w:val="21"/>
          <w:szCs w:val="21"/>
          <w:u w:val="single"/>
          <w:lang w:val="en-GB"/>
        </w:rPr>
        <w:t>ru</w:t>
      </w:r>
      <w:r w:rsidR="004B2F75" w:rsidRPr="00ED3ABD">
        <w:rPr>
          <w:sz w:val="21"/>
          <w:szCs w:val="21"/>
          <w:u w:val="single"/>
        </w:rPr>
        <w:t>.</w:t>
      </w:r>
    </w:p>
    <w:p w:rsidR="004B2F75" w:rsidRPr="00ED3ABD" w:rsidRDefault="00854C95" w:rsidP="004B2F75">
      <w:pPr>
        <w:ind w:firstLine="900"/>
        <w:jc w:val="both"/>
        <w:rPr>
          <w:sz w:val="21"/>
          <w:szCs w:val="21"/>
          <w:u w:val="single"/>
        </w:rPr>
      </w:pPr>
      <w:r w:rsidRPr="00ED3ABD">
        <w:rPr>
          <w:sz w:val="21"/>
          <w:szCs w:val="21"/>
        </w:rPr>
        <w:t>70</w:t>
      </w:r>
      <w:r w:rsidR="004B2F75" w:rsidRPr="00ED3ABD">
        <w:rPr>
          <w:sz w:val="21"/>
          <w:szCs w:val="21"/>
        </w:rPr>
        <w:t>. При возникновении аварийных ситуаций на коммунальных сетях или оборудовании Абонента, требующих их немедленного от</w:t>
      </w:r>
      <w:r w:rsidR="005E55B4">
        <w:rPr>
          <w:sz w:val="21"/>
          <w:szCs w:val="21"/>
        </w:rPr>
        <w:t xml:space="preserve">ключения в нерабочее время, </w:t>
      </w:r>
      <w:r w:rsidR="004B2F75" w:rsidRPr="00ED3ABD">
        <w:rPr>
          <w:sz w:val="21"/>
          <w:szCs w:val="21"/>
        </w:rPr>
        <w:t xml:space="preserve"> Абонент обращается к дежурному диспетчеру </w:t>
      </w:r>
      <w:r w:rsidR="005E55B4">
        <w:rPr>
          <w:sz w:val="21"/>
          <w:szCs w:val="21"/>
        </w:rPr>
        <w:t>ЕДДС</w:t>
      </w:r>
      <w:r w:rsidR="004B2F75" w:rsidRPr="00ED3ABD">
        <w:rPr>
          <w:sz w:val="21"/>
          <w:szCs w:val="21"/>
        </w:rPr>
        <w:t xml:space="preserve"> по тел</w:t>
      </w:r>
      <w:r w:rsidR="004B2F75" w:rsidRPr="00ED3ABD">
        <w:rPr>
          <w:i/>
          <w:sz w:val="21"/>
          <w:szCs w:val="21"/>
        </w:rPr>
        <w:t xml:space="preserve">. </w:t>
      </w:r>
      <w:r w:rsidR="005E55B4" w:rsidRPr="006F10E8">
        <w:rPr>
          <w:i/>
          <w:u w:val="single"/>
        </w:rPr>
        <w:t>75-112, 7-10-89.</w:t>
      </w:r>
    </w:p>
    <w:p w:rsidR="004B2F75" w:rsidRPr="00ED3ABD" w:rsidRDefault="004B2F75" w:rsidP="004B2F75">
      <w:pPr>
        <w:ind w:firstLine="900"/>
        <w:jc w:val="both"/>
        <w:rPr>
          <w:sz w:val="21"/>
          <w:szCs w:val="21"/>
        </w:rPr>
      </w:pPr>
      <w:r w:rsidRPr="00ED3ABD">
        <w:rPr>
          <w:spacing w:val="-8"/>
          <w:sz w:val="21"/>
          <w:szCs w:val="21"/>
        </w:rPr>
        <w:t>7</w:t>
      </w:r>
      <w:r w:rsidR="00854C95" w:rsidRPr="00ED3ABD">
        <w:rPr>
          <w:spacing w:val="-8"/>
          <w:sz w:val="21"/>
          <w:szCs w:val="21"/>
        </w:rPr>
        <w:t>1</w:t>
      </w:r>
      <w:r w:rsidRPr="00ED3ABD">
        <w:rPr>
          <w:spacing w:val="-8"/>
          <w:sz w:val="21"/>
          <w:szCs w:val="21"/>
        </w:rPr>
        <w:t>.</w:t>
      </w:r>
      <w:r w:rsidRPr="00ED3ABD">
        <w:rPr>
          <w:sz w:val="21"/>
          <w:szCs w:val="21"/>
        </w:rPr>
        <w:tab/>
        <w:t xml:space="preserve">Указания по аварийному ограничению или полному прекращению </w:t>
      </w:r>
      <w:r w:rsidR="009D710D" w:rsidRPr="00ED3ABD">
        <w:rPr>
          <w:sz w:val="21"/>
          <w:szCs w:val="21"/>
        </w:rPr>
        <w:t xml:space="preserve">приема сточных вод </w:t>
      </w:r>
      <w:r w:rsidRPr="00ED3ABD">
        <w:rPr>
          <w:sz w:val="21"/>
          <w:szCs w:val="21"/>
        </w:rPr>
        <w:t>Абонента даются по телефону абонента _____________________________.</w:t>
      </w:r>
    </w:p>
    <w:p w:rsidR="004B2F75" w:rsidRPr="00ED3ABD" w:rsidRDefault="004B2F75" w:rsidP="004B2F75">
      <w:pPr>
        <w:ind w:firstLine="900"/>
        <w:jc w:val="both"/>
        <w:rPr>
          <w:sz w:val="21"/>
          <w:szCs w:val="21"/>
        </w:rPr>
      </w:pPr>
      <w:r w:rsidRPr="00ED3ABD">
        <w:rPr>
          <w:spacing w:val="-11"/>
          <w:sz w:val="21"/>
          <w:szCs w:val="21"/>
        </w:rPr>
        <w:t>7</w:t>
      </w:r>
      <w:r w:rsidR="00854C95" w:rsidRPr="00ED3ABD">
        <w:rPr>
          <w:spacing w:val="-11"/>
          <w:sz w:val="21"/>
          <w:szCs w:val="21"/>
        </w:rPr>
        <w:t>2</w:t>
      </w:r>
      <w:r w:rsidRPr="00ED3ABD">
        <w:rPr>
          <w:spacing w:val="-11"/>
          <w:sz w:val="21"/>
          <w:szCs w:val="21"/>
        </w:rPr>
        <w:t>.</w:t>
      </w:r>
      <w:r w:rsidRPr="00ED3ABD">
        <w:rPr>
          <w:sz w:val="21"/>
          <w:szCs w:val="21"/>
        </w:rPr>
        <w:tab/>
        <w:t xml:space="preserve">Предложения по изменению договорных величин, режима приема (сброса) сточных вод передаются Абонентом в письменном виде. ОВКХ в течение 15 дней рассматривает данные предложения и дает письменный ответ в адрес Абонента. </w:t>
      </w:r>
    </w:p>
    <w:p w:rsidR="004B2F75" w:rsidRPr="00ED3ABD" w:rsidRDefault="004B2F75" w:rsidP="004B2F75">
      <w:pPr>
        <w:ind w:firstLine="900"/>
        <w:jc w:val="both"/>
        <w:rPr>
          <w:sz w:val="21"/>
          <w:szCs w:val="21"/>
        </w:rPr>
      </w:pPr>
      <w:r w:rsidRPr="00ED3ABD">
        <w:rPr>
          <w:spacing w:val="-5"/>
          <w:sz w:val="21"/>
          <w:szCs w:val="21"/>
        </w:rPr>
        <w:t>7</w:t>
      </w:r>
      <w:r w:rsidR="00854C95" w:rsidRPr="00ED3ABD">
        <w:rPr>
          <w:spacing w:val="-5"/>
          <w:sz w:val="21"/>
          <w:szCs w:val="21"/>
        </w:rPr>
        <w:t>3</w:t>
      </w:r>
      <w:r w:rsidRPr="00ED3ABD">
        <w:rPr>
          <w:spacing w:val="-5"/>
          <w:sz w:val="21"/>
          <w:szCs w:val="21"/>
        </w:rPr>
        <w:t>.</w:t>
      </w:r>
      <w:r w:rsidRPr="00ED3ABD">
        <w:rPr>
          <w:sz w:val="21"/>
          <w:szCs w:val="21"/>
        </w:rPr>
        <w:tab/>
        <w:t xml:space="preserve">Для постоянной связи и согласования вопросов, связанных с отпуском и прекращением </w:t>
      </w:r>
      <w:r w:rsidR="00D87B98" w:rsidRPr="00ED3ABD">
        <w:rPr>
          <w:sz w:val="21"/>
          <w:szCs w:val="21"/>
        </w:rPr>
        <w:t xml:space="preserve"> </w:t>
      </w:r>
      <w:r w:rsidRPr="00ED3ABD">
        <w:rPr>
          <w:sz w:val="21"/>
          <w:szCs w:val="21"/>
        </w:rPr>
        <w:t>услуг по водоотведению Абонент выделяет уполномоченного  в лице_______________________________________________________</w:t>
      </w:r>
      <w:r w:rsidRPr="00ED3ABD">
        <w:rPr>
          <w:spacing w:val="-7"/>
          <w:sz w:val="21"/>
          <w:szCs w:val="21"/>
        </w:rPr>
        <w:t>тел.__________________________________</w:t>
      </w:r>
      <w:r w:rsidRPr="00ED3ABD">
        <w:rPr>
          <w:sz w:val="21"/>
          <w:szCs w:val="21"/>
        </w:rPr>
        <w:tab/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74544A" w:rsidP="004B2F75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13" w:name="Par1388"/>
      <w:bookmarkEnd w:id="13"/>
      <w:r w:rsidRPr="00ED3ABD">
        <w:rPr>
          <w:rFonts w:ascii="Times New Roman" w:hAnsi="Times New Roman" w:cs="Times New Roman"/>
          <w:sz w:val="21"/>
          <w:szCs w:val="21"/>
        </w:rPr>
        <w:t>XVII</w:t>
      </w:r>
      <w:r w:rsidRPr="00ED3ABD">
        <w:rPr>
          <w:rFonts w:ascii="Times New Roman" w:hAnsi="Times New Roman" w:cs="Times New Roman"/>
          <w:sz w:val="21"/>
          <w:szCs w:val="21"/>
          <w:lang w:val="en-US"/>
        </w:rPr>
        <w:t>I</w:t>
      </w:r>
      <w:r w:rsidR="004B2F75" w:rsidRPr="00ED3ABD">
        <w:rPr>
          <w:rFonts w:ascii="Times New Roman" w:hAnsi="Times New Roman" w:cs="Times New Roman"/>
          <w:sz w:val="21"/>
          <w:szCs w:val="21"/>
        </w:rPr>
        <w:t>. Прочие условия</w:t>
      </w:r>
    </w:p>
    <w:p w:rsidR="004B2F75" w:rsidRPr="00ED3ABD" w:rsidRDefault="004B2F75" w:rsidP="004B2F75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FF3B1C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74</w:t>
      </w:r>
      <w:r w:rsidR="004B2F75" w:rsidRPr="00ED3ABD">
        <w:rPr>
          <w:rFonts w:ascii="Times New Roman" w:hAnsi="Times New Roman" w:cs="Times New Roman"/>
          <w:sz w:val="21"/>
          <w:szCs w:val="21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B2F75" w:rsidRPr="00ED3ABD" w:rsidRDefault="00FF3B1C" w:rsidP="004B2F75">
      <w:pPr>
        <w:shd w:val="clear" w:color="auto" w:fill="FFFFFF"/>
        <w:tabs>
          <w:tab w:val="left" w:pos="1440"/>
          <w:tab w:val="left" w:pos="1637"/>
        </w:tabs>
        <w:ind w:right="-81" w:firstLine="567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75</w:t>
      </w:r>
      <w:r w:rsidR="004B2F75" w:rsidRPr="00ED3ABD">
        <w:rPr>
          <w:sz w:val="21"/>
          <w:szCs w:val="21"/>
        </w:rPr>
        <w:t xml:space="preserve">. Одна сторона в случае изменения у нее наименования, организационно-правовой формы, места нахождения,  реквизитов, руководителя, а также прочих событий,  которые могут повлечь за собой затруднение исполнения договора, 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 Предоставление подтверждающих документов обязательно. </w:t>
      </w:r>
    </w:p>
    <w:p w:rsidR="004B2F75" w:rsidRPr="00ED3ABD" w:rsidRDefault="00FF3B1C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76</w:t>
      </w:r>
      <w:r w:rsidR="004B2F75" w:rsidRPr="00ED3ABD">
        <w:rPr>
          <w:rFonts w:ascii="Times New Roman" w:hAnsi="Times New Roman" w:cs="Times New Roman"/>
          <w:sz w:val="21"/>
          <w:szCs w:val="21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8" w:tooltip="Федеральный закон от 07.12.2011 N 416-ФЗ (ред. от 23.07.2013) &quot;О водоснабжении и водоотведении&quot;{КонсультантПлюс}" w:history="1">
        <w:r w:rsidR="004B2F75" w:rsidRPr="00ED3ABD">
          <w:rPr>
            <w:rFonts w:ascii="Times New Roman" w:hAnsi="Times New Roman" w:cs="Times New Roman"/>
            <w:sz w:val="21"/>
            <w:szCs w:val="21"/>
          </w:rPr>
          <w:t>закона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"О водоснабжении и водоотведении", </w:t>
      </w:r>
      <w:hyperlink r:id="rId19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="0004223B" w:rsidRPr="00ED3ABD">
          <w:rPr>
            <w:rFonts w:ascii="Times New Roman" w:hAnsi="Times New Roman" w:cs="Times New Roman"/>
            <w:sz w:val="21"/>
            <w:szCs w:val="21"/>
          </w:rPr>
          <w:t>П</w:t>
        </w:r>
        <w:r w:rsidR="004B2F75" w:rsidRPr="00ED3ABD">
          <w:rPr>
            <w:rFonts w:ascii="Times New Roman" w:hAnsi="Times New Roman" w:cs="Times New Roman"/>
            <w:sz w:val="21"/>
            <w:szCs w:val="21"/>
          </w:rPr>
          <w:t>равилами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холодного водоснабжения и водоотведения, утверждаемыми Правительством Российской </w:t>
      </w:r>
      <w:r w:rsidR="004B2F75" w:rsidRPr="00ED3ABD">
        <w:rPr>
          <w:rFonts w:ascii="Times New Roman" w:hAnsi="Times New Roman" w:cs="Times New Roman"/>
          <w:sz w:val="21"/>
          <w:szCs w:val="21"/>
        </w:rPr>
        <w:lastRenderedPageBreak/>
        <w:t>Федерации, и иными нормативными правовыми актами Российской Федерации.</w:t>
      </w:r>
    </w:p>
    <w:p w:rsidR="004B2F75" w:rsidRPr="00ED3ABD" w:rsidRDefault="00FF3B1C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77</w:t>
      </w:r>
      <w:r w:rsidR="004B2F75" w:rsidRPr="00ED3ABD">
        <w:rPr>
          <w:rFonts w:ascii="Times New Roman" w:hAnsi="Times New Roman" w:cs="Times New Roman"/>
          <w:sz w:val="21"/>
          <w:szCs w:val="21"/>
        </w:rPr>
        <w:t>. Настоящий договор составлен в 2 экземплярах, имеющих равную юридическую силу.</w:t>
      </w:r>
    </w:p>
    <w:p w:rsidR="004B2F75" w:rsidRPr="00ED3ABD" w:rsidRDefault="00FF3B1C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78</w:t>
      </w:r>
      <w:r w:rsidR="004B2F75" w:rsidRPr="00ED3ABD">
        <w:rPr>
          <w:rFonts w:ascii="Times New Roman" w:hAnsi="Times New Roman" w:cs="Times New Roman"/>
          <w:sz w:val="21"/>
          <w:szCs w:val="21"/>
        </w:rPr>
        <w:t>.</w:t>
      </w:r>
      <w:r w:rsidR="0004223B" w:rsidRPr="00ED3ABD">
        <w:rPr>
          <w:rFonts w:ascii="Times New Roman" w:hAnsi="Times New Roman" w:cs="Times New Roman"/>
          <w:sz w:val="21"/>
          <w:szCs w:val="21"/>
        </w:rPr>
        <w:t xml:space="preserve"> </w:t>
      </w:r>
      <w:r w:rsidR="004B2F75" w:rsidRPr="00ED3ABD">
        <w:rPr>
          <w:rFonts w:ascii="Times New Roman" w:hAnsi="Times New Roman" w:cs="Times New Roman"/>
          <w:sz w:val="21"/>
          <w:szCs w:val="21"/>
        </w:rPr>
        <w:t>В случае, если по истечении 30 дней с момента получения Абонентом проекта настоящего договора, Абонент не направит в ОВКХ  подписанный договор, либо письменный отказ от заключения договора, либо протокол разногласий, не противоречащий положениям Федерального закона «О водоснабжении и водоотведении», Правил холодного водоснабжения и канализации, утвержденных Правительством Российской Федерации, договор считается заключенным на условиях, указанных в проекте договора, направленном Абоненту (пункт 8 статьи 7 главы 3 Федерального закона «О водоснабжении и водоотведении» №416-ФЗ от 07.12.2011г.)</w:t>
      </w:r>
    </w:p>
    <w:p w:rsidR="004B2F75" w:rsidRPr="00ED3ABD" w:rsidRDefault="00FF3B1C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D3ABD">
        <w:rPr>
          <w:rFonts w:ascii="Times New Roman" w:hAnsi="Times New Roman" w:cs="Times New Roman"/>
          <w:sz w:val="21"/>
          <w:szCs w:val="21"/>
        </w:rPr>
        <w:t>79</w:t>
      </w:r>
      <w:r w:rsidR="004B2F75" w:rsidRPr="00ED3ABD">
        <w:rPr>
          <w:rFonts w:ascii="Times New Roman" w:hAnsi="Times New Roman" w:cs="Times New Roman"/>
          <w:sz w:val="21"/>
          <w:szCs w:val="21"/>
        </w:rPr>
        <w:t>.</w:t>
      </w:r>
      <w:hyperlink w:anchor="Par1412" w:tooltip="Ссылка на текущий документ" w:history="1">
        <w:r w:rsidR="004B2F75" w:rsidRPr="00ED3ABD">
          <w:rPr>
            <w:rFonts w:ascii="Times New Roman" w:hAnsi="Times New Roman" w:cs="Times New Roman"/>
            <w:sz w:val="21"/>
            <w:szCs w:val="21"/>
          </w:rPr>
          <w:t>Приложения</w:t>
        </w:r>
      </w:hyperlink>
      <w:r w:rsidR="004B2F75" w:rsidRPr="00ED3ABD">
        <w:rPr>
          <w:rFonts w:ascii="Times New Roman" w:hAnsi="Times New Roman" w:cs="Times New Roman"/>
          <w:sz w:val="21"/>
          <w:szCs w:val="21"/>
        </w:rPr>
        <w:t xml:space="preserve"> к настоящему договору являются его неотъемлемой частью.</w:t>
      </w:r>
    </w:p>
    <w:p w:rsidR="004B2F75" w:rsidRPr="00ED3ABD" w:rsidRDefault="004B2F75" w:rsidP="004B2F75">
      <w:pPr>
        <w:shd w:val="clear" w:color="auto" w:fill="FFFFFF"/>
        <w:jc w:val="both"/>
        <w:rPr>
          <w:sz w:val="21"/>
          <w:szCs w:val="21"/>
        </w:rPr>
      </w:pPr>
      <w:r w:rsidRPr="00ED3ABD">
        <w:rPr>
          <w:sz w:val="21"/>
          <w:szCs w:val="21"/>
        </w:rPr>
        <w:t xml:space="preserve">Приложение № 1 Заявка на объем </w:t>
      </w:r>
      <w:r w:rsidR="000D0528" w:rsidRPr="00ED3ABD">
        <w:rPr>
          <w:sz w:val="21"/>
          <w:szCs w:val="21"/>
        </w:rPr>
        <w:t>отведения</w:t>
      </w:r>
      <w:r w:rsidRPr="00ED3ABD">
        <w:rPr>
          <w:sz w:val="21"/>
          <w:szCs w:val="21"/>
        </w:rPr>
        <w:t xml:space="preserve"> сточных вод Абонента и субабонентов.</w:t>
      </w:r>
    </w:p>
    <w:p w:rsidR="004B2F75" w:rsidRPr="00ED3ABD" w:rsidRDefault="004B2F75" w:rsidP="004B2F75">
      <w:pPr>
        <w:shd w:val="clear" w:color="auto" w:fill="FFFFFF"/>
        <w:ind w:left="14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Приложение №2  Отчет  о  регистрации  параметров  на узле учета потребителя.</w:t>
      </w:r>
    </w:p>
    <w:p w:rsidR="004B2F75" w:rsidRPr="00ED3ABD" w:rsidRDefault="004B2F75" w:rsidP="004B2F75">
      <w:pPr>
        <w:shd w:val="clear" w:color="auto" w:fill="FFFFFF"/>
        <w:jc w:val="both"/>
        <w:rPr>
          <w:sz w:val="21"/>
          <w:szCs w:val="21"/>
        </w:rPr>
      </w:pPr>
      <w:r w:rsidRPr="00ED3ABD">
        <w:rPr>
          <w:sz w:val="21"/>
          <w:szCs w:val="21"/>
        </w:rPr>
        <w:t>Приложение №3  Акт и схема разграничения эксплуатационной и балансовой принадлежности.</w:t>
      </w:r>
    </w:p>
    <w:p w:rsidR="004B2F75" w:rsidRPr="00ED3ABD" w:rsidRDefault="004B2F75" w:rsidP="004B2F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jc w:val="center"/>
        <w:rPr>
          <w:b/>
          <w:bCs/>
          <w:sz w:val="21"/>
          <w:szCs w:val="21"/>
        </w:rPr>
      </w:pPr>
      <w:r w:rsidRPr="00ED3ABD">
        <w:rPr>
          <w:sz w:val="21"/>
          <w:szCs w:val="21"/>
        </w:rPr>
        <w:t xml:space="preserve">XX. </w:t>
      </w:r>
      <w:r w:rsidRPr="00ED3ABD">
        <w:rPr>
          <w:b/>
          <w:bCs/>
          <w:sz w:val="21"/>
          <w:szCs w:val="21"/>
        </w:rPr>
        <w:t>Адреса, реквизиты и подписи сторон</w:t>
      </w:r>
    </w:p>
    <w:p w:rsidR="004B2F75" w:rsidRPr="00ED3ABD" w:rsidRDefault="004B2F75" w:rsidP="004B2F75">
      <w:pPr>
        <w:jc w:val="center"/>
        <w:rPr>
          <w:b/>
          <w:bCs/>
          <w:sz w:val="21"/>
          <w:szCs w:val="21"/>
        </w:rPr>
      </w:pPr>
    </w:p>
    <w:p w:rsidR="004B2F75" w:rsidRPr="00ED3ABD" w:rsidRDefault="004B2F75" w:rsidP="004B2F75">
      <w:pPr>
        <w:pStyle w:val="a3"/>
        <w:rPr>
          <w:rFonts w:ascii="Times New Roman" w:hAnsi="Times New Roman"/>
          <w:sz w:val="21"/>
          <w:szCs w:val="21"/>
        </w:rPr>
      </w:pPr>
      <w:r w:rsidRPr="00ED3ABD">
        <w:rPr>
          <w:rFonts w:ascii="Times New Roman" w:hAnsi="Times New Roman"/>
          <w:b/>
          <w:sz w:val="21"/>
          <w:szCs w:val="21"/>
        </w:rPr>
        <w:t>Организация водопроводно-канализационного хозяйства</w:t>
      </w:r>
      <w:r w:rsidRPr="00ED3ABD">
        <w:rPr>
          <w:rFonts w:ascii="Times New Roman" w:hAnsi="Times New Roman"/>
          <w:sz w:val="21"/>
          <w:szCs w:val="21"/>
        </w:rPr>
        <w:t xml:space="preserve"> (ОВКХ)</w:t>
      </w:r>
      <w:r w:rsidR="005B13F2">
        <w:rPr>
          <w:rFonts w:ascii="Times New Roman" w:hAnsi="Times New Roman"/>
          <w:b/>
          <w:sz w:val="21"/>
          <w:szCs w:val="21"/>
        </w:rPr>
        <w:t xml:space="preserve"> </w:t>
      </w:r>
      <w:r w:rsidRPr="00ED3ABD">
        <w:rPr>
          <w:rFonts w:ascii="Times New Roman" w:hAnsi="Times New Roman"/>
          <w:b/>
          <w:sz w:val="21"/>
          <w:szCs w:val="21"/>
        </w:rPr>
        <w:t>АО «Акватех»</w:t>
      </w:r>
    </w:p>
    <w:p w:rsidR="00CB647A" w:rsidRPr="00CB647A" w:rsidRDefault="00CB647A" w:rsidP="00CB647A">
      <w:pPr>
        <w:pStyle w:val="a3"/>
        <w:rPr>
          <w:rFonts w:ascii="Times New Roman" w:hAnsi="Times New Roman"/>
          <w:spacing w:val="-10"/>
          <w:sz w:val="21"/>
          <w:szCs w:val="21"/>
        </w:rPr>
      </w:pPr>
      <w:r w:rsidRPr="00CB647A">
        <w:rPr>
          <w:rFonts w:ascii="Times New Roman" w:hAnsi="Times New Roman"/>
          <w:spacing w:val="-10"/>
          <w:sz w:val="21"/>
          <w:szCs w:val="21"/>
        </w:rPr>
        <w:t>Юридический адрес: 624250 Свердловская область, г. Заречный, ул. Попова,5</w:t>
      </w:r>
    </w:p>
    <w:p w:rsidR="00CB647A" w:rsidRPr="00CB647A" w:rsidRDefault="00CB647A" w:rsidP="00CB647A">
      <w:pPr>
        <w:pStyle w:val="a3"/>
        <w:rPr>
          <w:rFonts w:ascii="Times New Roman" w:hAnsi="Times New Roman"/>
          <w:spacing w:val="-10"/>
          <w:sz w:val="21"/>
          <w:szCs w:val="21"/>
        </w:rPr>
      </w:pPr>
      <w:r w:rsidRPr="00CB647A">
        <w:rPr>
          <w:rFonts w:ascii="Times New Roman" w:hAnsi="Times New Roman"/>
          <w:spacing w:val="-10"/>
          <w:sz w:val="21"/>
          <w:szCs w:val="21"/>
        </w:rPr>
        <w:t>Почтовый адрес: 624250 Свердловская область, г. Заречный, ул. Попова, 5</w:t>
      </w:r>
    </w:p>
    <w:p w:rsidR="00CB647A" w:rsidRPr="00CB647A" w:rsidRDefault="00CB647A" w:rsidP="00CB647A">
      <w:pPr>
        <w:pStyle w:val="a3"/>
        <w:rPr>
          <w:rFonts w:ascii="Times New Roman" w:hAnsi="Times New Roman"/>
          <w:sz w:val="21"/>
          <w:szCs w:val="21"/>
        </w:rPr>
      </w:pPr>
      <w:r w:rsidRPr="00CB647A">
        <w:rPr>
          <w:rFonts w:ascii="Times New Roman" w:hAnsi="Times New Roman"/>
          <w:sz w:val="21"/>
          <w:szCs w:val="21"/>
        </w:rPr>
        <w:t>ИНН 6639020763  КПП 668301001 ОГРН 1106639000489  ОКВЭД 36.0, 37.00  ОКПО 66785327</w:t>
      </w:r>
    </w:p>
    <w:p w:rsidR="00CB647A" w:rsidRPr="00CB647A" w:rsidRDefault="00CB647A" w:rsidP="00CB647A">
      <w:pPr>
        <w:pStyle w:val="a3"/>
        <w:rPr>
          <w:rFonts w:ascii="Times New Roman" w:hAnsi="Times New Roman"/>
          <w:sz w:val="21"/>
          <w:szCs w:val="21"/>
        </w:rPr>
      </w:pPr>
      <w:r w:rsidRPr="00CB647A">
        <w:rPr>
          <w:rFonts w:ascii="Times New Roman" w:hAnsi="Times New Roman"/>
          <w:sz w:val="21"/>
          <w:szCs w:val="21"/>
        </w:rPr>
        <w:t xml:space="preserve">р/сч. 40702810503090000020  к/счёт 30101810465777100812  БИК 047162812 </w:t>
      </w:r>
    </w:p>
    <w:p w:rsidR="00CB647A" w:rsidRPr="00CB647A" w:rsidRDefault="00CB647A" w:rsidP="00CB647A">
      <w:pPr>
        <w:pStyle w:val="a3"/>
        <w:rPr>
          <w:rFonts w:ascii="Times New Roman" w:hAnsi="Times New Roman"/>
          <w:sz w:val="21"/>
          <w:szCs w:val="21"/>
        </w:rPr>
      </w:pPr>
      <w:r w:rsidRPr="00CB647A">
        <w:rPr>
          <w:rFonts w:ascii="Times New Roman" w:hAnsi="Times New Roman"/>
          <w:sz w:val="21"/>
          <w:szCs w:val="21"/>
        </w:rPr>
        <w:t>Банк получателя: Филиал Западно-Сибирский ПАО Банка "ФК Открытие"</w:t>
      </w:r>
    </w:p>
    <w:p w:rsidR="00CB647A" w:rsidRPr="00CB647A" w:rsidRDefault="00CB647A" w:rsidP="00CB647A">
      <w:pPr>
        <w:pStyle w:val="a3"/>
        <w:rPr>
          <w:sz w:val="21"/>
          <w:szCs w:val="21"/>
        </w:rPr>
      </w:pPr>
    </w:p>
    <w:p w:rsidR="004B2F75" w:rsidRPr="00ED3ABD" w:rsidRDefault="004B2F75" w:rsidP="004B2F75">
      <w:pPr>
        <w:ind w:right="-249"/>
        <w:rPr>
          <w:b/>
          <w:sz w:val="21"/>
          <w:szCs w:val="21"/>
        </w:rPr>
      </w:pPr>
      <w:r w:rsidRPr="00ED3ABD">
        <w:rPr>
          <w:b/>
          <w:sz w:val="21"/>
          <w:szCs w:val="21"/>
        </w:rPr>
        <w:t>Абонент:  _______________________________________________________________________</w:t>
      </w:r>
    </w:p>
    <w:p w:rsidR="004B2F75" w:rsidRPr="00ED3ABD" w:rsidRDefault="004B2F75" w:rsidP="004B2F75">
      <w:pPr>
        <w:pStyle w:val="a3"/>
        <w:rPr>
          <w:rFonts w:ascii="Times New Roman" w:hAnsi="Times New Roman"/>
          <w:sz w:val="21"/>
          <w:szCs w:val="21"/>
        </w:rPr>
      </w:pPr>
      <w:r w:rsidRPr="00ED3ABD">
        <w:rPr>
          <w:rFonts w:ascii="Times New Roman" w:hAnsi="Times New Roman"/>
          <w:sz w:val="21"/>
          <w:szCs w:val="21"/>
        </w:rPr>
        <w:t>Юридический адрес: ______________________________________________________________</w:t>
      </w:r>
    </w:p>
    <w:p w:rsidR="004B2F75" w:rsidRPr="00ED3ABD" w:rsidRDefault="004B2F75" w:rsidP="004B2F75">
      <w:pPr>
        <w:pStyle w:val="a3"/>
        <w:rPr>
          <w:rFonts w:ascii="Times New Roman" w:hAnsi="Times New Roman"/>
          <w:sz w:val="21"/>
          <w:szCs w:val="21"/>
        </w:rPr>
      </w:pPr>
      <w:r w:rsidRPr="00ED3ABD">
        <w:rPr>
          <w:rFonts w:ascii="Times New Roman" w:hAnsi="Times New Roman"/>
          <w:sz w:val="21"/>
          <w:szCs w:val="21"/>
        </w:rPr>
        <w:t>Почтовый адрес __________________________________________________________________</w:t>
      </w:r>
    </w:p>
    <w:p w:rsidR="004B2F75" w:rsidRPr="00ED3ABD" w:rsidRDefault="004B2F75" w:rsidP="004B2F75">
      <w:pPr>
        <w:ind w:right="-249"/>
        <w:rPr>
          <w:sz w:val="21"/>
          <w:szCs w:val="21"/>
        </w:rPr>
      </w:pPr>
      <w:r w:rsidRPr="00ED3ABD">
        <w:rPr>
          <w:sz w:val="21"/>
          <w:szCs w:val="21"/>
        </w:rPr>
        <w:t>ИНН __________________  КПП _________________  ОГРН ______________ ОКПО ________</w:t>
      </w:r>
    </w:p>
    <w:p w:rsidR="004B2F75" w:rsidRPr="00ED3ABD" w:rsidRDefault="004B2F75" w:rsidP="004B2F75">
      <w:pPr>
        <w:ind w:right="-249"/>
        <w:rPr>
          <w:sz w:val="21"/>
          <w:szCs w:val="21"/>
        </w:rPr>
      </w:pPr>
      <w:r w:rsidRPr="00ED3ABD">
        <w:rPr>
          <w:sz w:val="21"/>
          <w:szCs w:val="21"/>
        </w:rPr>
        <w:t>р/сч. ______________________________    к/сч. ________________________________________</w:t>
      </w:r>
    </w:p>
    <w:p w:rsidR="004B2F75" w:rsidRPr="00ED3ABD" w:rsidRDefault="004B2F75" w:rsidP="004B2F75">
      <w:pPr>
        <w:pStyle w:val="a3"/>
        <w:rPr>
          <w:rFonts w:ascii="Times New Roman" w:hAnsi="Times New Roman"/>
          <w:sz w:val="21"/>
          <w:szCs w:val="21"/>
        </w:rPr>
      </w:pPr>
      <w:r w:rsidRPr="00ED3ABD">
        <w:rPr>
          <w:rFonts w:ascii="Times New Roman" w:hAnsi="Times New Roman"/>
          <w:sz w:val="21"/>
          <w:szCs w:val="21"/>
        </w:rPr>
        <w:t xml:space="preserve">Банк плательщика: ________________________________________________________________                        </w:t>
      </w:r>
    </w:p>
    <w:p w:rsidR="004B2F75" w:rsidRPr="00ED3ABD" w:rsidRDefault="004B2F75" w:rsidP="004B2F75">
      <w:pPr>
        <w:pStyle w:val="a3"/>
        <w:rPr>
          <w:rFonts w:ascii="Times New Roman" w:hAnsi="Times New Roman"/>
          <w:sz w:val="21"/>
          <w:szCs w:val="21"/>
        </w:rPr>
      </w:pPr>
    </w:p>
    <w:p w:rsidR="00CB647A" w:rsidRDefault="00CB647A" w:rsidP="004B2F75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CB647A" w:rsidRDefault="00CB647A" w:rsidP="004B2F75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B2F75" w:rsidRPr="00ED3ABD" w:rsidRDefault="004B2F75" w:rsidP="004B2F75">
      <w:pPr>
        <w:pStyle w:val="a3"/>
        <w:jc w:val="center"/>
        <w:rPr>
          <w:rFonts w:ascii="Times New Roman" w:hAnsi="Times New Roman"/>
          <w:sz w:val="21"/>
          <w:szCs w:val="21"/>
        </w:rPr>
      </w:pPr>
      <w:r w:rsidRPr="00ED3ABD">
        <w:rPr>
          <w:rFonts w:ascii="Times New Roman" w:hAnsi="Times New Roman"/>
          <w:b/>
          <w:sz w:val="21"/>
          <w:szCs w:val="21"/>
        </w:rPr>
        <w:t>Подписи сторон</w:t>
      </w:r>
      <w:r w:rsidRPr="00ED3ABD">
        <w:rPr>
          <w:rFonts w:ascii="Times New Roman" w:hAnsi="Times New Roman"/>
          <w:sz w:val="21"/>
          <w:szCs w:val="21"/>
        </w:rPr>
        <w:t>:</w:t>
      </w:r>
    </w:p>
    <w:p w:rsidR="004B2F75" w:rsidRPr="00ED3ABD" w:rsidRDefault="004B2F75" w:rsidP="004B2F75">
      <w:pPr>
        <w:pStyle w:val="a3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Ind w:w="-2733" w:type="dxa"/>
        <w:tblLayout w:type="fixed"/>
        <w:tblLook w:val="0000"/>
      </w:tblPr>
      <w:tblGrid>
        <w:gridCol w:w="4046"/>
        <w:gridCol w:w="1937"/>
        <w:gridCol w:w="3464"/>
      </w:tblGrid>
      <w:tr w:rsidR="004B2F75" w:rsidRPr="00ED3ABD" w:rsidTr="00126DFB">
        <w:trPr>
          <w:jc w:val="center"/>
        </w:trPr>
        <w:tc>
          <w:tcPr>
            <w:tcW w:w="4046" w:type="dxa"/>
          </w:tcPr>
          <w:p w:rsidR="004B2F75" w:rsidRPr="00ED3ABD" w:rsidRDefault="004B2F75" w:rsidP="00126DFB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ED3ABD">
              <w:rPr>
                <w:rFonts w:ascii="Times New Roman" w:hAnsi="Times New Roman"/>
                <w:b/>
                <w:sz w:val="21"/>
                <w:szCs w:val="21"/>
              </w:rPr>
              <w:t>ОВКХ</w:t>
            </w:r>
          </w:p>
          <w:p w:rsidR="004B2F75" w:rsidRPr="00ED3ABD" w:rsidRDefault="004B2F75" w:rsidP="00126DFB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B2F75" w:rsidRPr="00ED3ABD" w:rsidRDefault="004B2F75" w:rsidP="00126DFB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ED3ABD">
              <w:rPr>
                <w:rFonts w:ascii="Times New Roman" w:hAnsi="Times New Roman"/>
                <w:b/>
                <w:sz w:val="21"/>
                <w:szCs w:val="21"/>
              </w:rPr>
              <w:t xml:space="preserve">_________________ </w:t>
            </w:r>
            <w:r w:rsidR="00CB647A">
              <w:rPr>
                <w:rFonts w:ascii="Times New Roman" w:hAnsi="Times New Roman"/>
                <w:b/>
                <w:sz w:val="21"/>
                <w:szCs w:val="21"/>
              </w:rPr>
              <w:t>/А.Ш.Хачатурян/</w:t>
            </w:r>
          </w:p>
          <w:p w:rsidR="004B2F75" w:rsidRPr="00ED3ABD" w:rsidRDefault="004B2F75" w:rsidP="00126DFB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ED3ABD">
              <w:rPr>
                <w:rFonts w:ascii="Times New Roman" w:hAnsi="Times New Roman"/>
                <w:b/>
                <w:sz w:val="21"/>
                <w:szCs w:val="21"/>
              </w:rPr>
              <w:t xml:space="preserve">м.п.                     </w:t>
            </w:r>
          </w:p>
        </w:tc>
        <w:tc>
          <w:tcPr>
            <w:tcW w:w="1937" w:type="dxa"/>
          </w:tcPr>
          <w:p w:rsidR="004B2F75" w:rsidRPr="00ED3ABD" w:rsidRDefault="004B2F75" w:rsidP="00126DFB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64" w:type="dxa"/>
          </w:tcPr>
          <w:p w:rsidR="004B2F75" w:rsidRPr="00ED3ABD" w:rsidRDefault="004B2F75" w:rsidP="00126DFB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ED3ABD">
              <w:rPr>
                <w:rFonts w:ascii="Times New Roman" w:hAnsi="Times New Roman"/>
                <w:b/>
                <w:sz w:val="21"/>
                <w:szCs w:val="21"/>
              </w:rPr>
              <w:t>Абонент</w:t>
            </w:r>
          </w:p>
          <w:p w:rsidR="004B2F75" w:rsidRPr="00ED3ABD" w:rsidRDefault="004B2F75" w:rsidP="00126DFB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B2F75" w:rsidRPr="00ED3ABD" w:rsidRDefault="004B2F75" w:rsidP="00126DFB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ED3ABD">
              <w:rPr>
                <w:rFonts w:ascii="Times New Roman" w:hAnsi="Times New Roman"/>
                <w:b/>
                <w:sz w:val="21"/>
                <w:szCs w:val="21"/>
              </w:rPr>
              <w:t>_</w:t>
            </w:r>
            <w:r w:rsidR="00CB647A">
              <w:rPr>
                <w:rFonts w:ascii="Times New Roman" w:hAnsi="Times New Roman"/>
                <w:b/>
                <w:sz w:val="21"/>
                <w:szCs w:val="21"/>
              </w:rPr>
              <w:t>__________</w:t>
            </w:r>
            <w:r w:rsidRPr="00ED3ABD">
              <w:rPr>
                <w:rFonts w:ascii="Times New Roman" w:hAnsi="Times New Roman"/>
                <w:b/>
                <w:sz w:val="21"/>
                <w:szCs w:val="21"/>
              </w:rPr>
              <w:t xml:space="preserve">___ </w:t>
            </w:r>
            <w:r w:rsidR="00CB647A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 w:rsidRPr="00ED3ABD">
              <w:rPr>
                <w:rFonts w:ascii="Times New Roman" w:hAnsi="Times New Roman"/>
                <w:b/>
                <w:sz w:val="21"/>
                <w:szCs w:val="21"/>
              </w:rPr>
              <w:t>_</w:t>
            </w:r>
            <w:r w:rsidR="00CB647A">
              <w:rPr>
                <w:rFonts w:ascii="Times New Roman" w:hAnsi="Times New Roman"/>
                <w:b/>
                <w:sz w:val="21"/>
                <w:szCs w:val="21"/>
              </w:rPr>
              <w:t>___</w:t>
            </w:r>
            <w:r w:rsidRPr="00ED3ABD">
              <w:rPr>
                <w:rFonts w:ascii="Times New Roman" w:hAnsi="Times New Roman"/>
                <w:b/>
                <w:sz w:val="21"/>
                <w:szCs w:val="21"/>
              </w:rPr>
              <w:t>___________</w:t>
            </w:r>
            <w:r w:rsidR="00CB647A">
              <w:rPr>
                <w:rFonts w:ascii="Times New Roman" w:hAnsi="Times New Roman"/>
                <w:b/>
                <w:sz w:val="21"/>
                <w:szCs w:val="21"/>
              </w:rPr>
              <w:t>/</w:t>
            </w:r>
          </w:p>
          <w:p w:rsidR="004B2F75" w:rsidRPr="00ED3ABD" w:rsidRDefault="004B2F75" w:rsidP="00126DFB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ED3ABD">
              <w:rPr>
                <w:rFonts w:ascii="Times New Roman" w:hAnsi="Times New Roman"/>
                <w:b/>
                <w:sz w:val="21"/>
                <w:szCs w:val="21"/>
              </w:rPr>
              <w:t xml:space="preserve">м.п.                     </w:t>
            </w:r>
          </w:p>
        </w:tc>
      </w:tr>
    </w:tbl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F75" w:rsidRPr="00ED3ABD" w:rsidRDefault="004B2F75" w:rsidP="004B2F75"/>
    <w:p w:rsidR="004B2F75" w:rsidRPr="00ED3ABD" w:rsidRDefault="004B2F75" w:rsidP="004B2F75"/>
    <w:p w:rsidR="004B2F75" w:rsidRPr="00ED3ABD" w:rsidRDefault="004B2F75" w:rsidP="004B2F75"/>
    <w:p w:rsidR="004B2F75" w:rsidRPr="00ED3ABD" w:rsidRDefault="004B2F75" w:rsidP="004B2F75"/>
    <w:p w:rsidR="004B2F75" w:rsidRPr="00ED3ABD" w:rsidRDefault="004B2F75" w:rsidP="004B2F75"/>
    <w:p w:rsidR="004B2F75" w:rsidRPr="00ED3ABD" w:rsidRDefault="004B2F75" w:rsidP="004B2F75"/>
    <w:p w:rsidR="004B2F75" w:rsidRPr="00ED3ABD" w:rsidRDefault="004B2F75" w:rsidP="004B2F75"/>
    <w:p w:rsidR="003F486E" w:rsidRPr="00425535" w:rsidRDefault="003F486E" w:rsidP="004B2F75">
      <w:pPr>
        <w:pStyle w:val="ConsPlusNormal"/>
        <w:jc w:val="center"/>
        <w:outlineLvl w:val="0"/>
        <w:rPr>
          <w:sz w:val="24"/>
          <w:szCs w:val="24"/>
        </w:rPr>
      </w:pPr>
    </w:p>
    <w:sectPr w:rsidR="003F486E" w:rsidRPr="00425535" w:rsidSect="00552BD3">
      <w:footerReference w:type="even" r:id="rId20"/>
      <w:footerReference w:type="default" r:id="rId21"/>
      <w:type w:val="continuous"/>
      <w:pgSz w:w="11909" w:h="16834" w:code="9"/>
      <w:pgMar w:top="567" w:right="799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4F" w:rsidRDefault="006F6C4F">
      <w:r>
        <w:separator/>
      </w:r>
    </w:p>
  </w:endnote>
  <w:endnote w:type="continuationSeparator" w:id="1">
    <w:p w:rsidR="006F6C4F" w:rsidRDefault="006F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E9" w:rsidRDefault="008E548C" w:rsidP="002F3E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34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34E9" w:rsidRDefault="008C34E9" w:rsidP="00CA46A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E9" w:rsidRDefault="008E548C" w:rsidP="002F3E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34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09EB">
      <w:rPr>
        <w:rStyle w:val="a8"/>
        <w:noProof/>
      </w:rPr>
      <w:t>13</w:t>
    </w:r>
    <w:r>
      <w:rPr>
        <w:rStyle w:val="a8"/>
      </w:rPr>
      <w:fldChar w:fldCharType="end"/>
    </w:r>
  </w:p>
  <w:p w:rsidR="005D5475" w:rsidRPr="002229DE" w:rsidRDefault="005D5475" w:rsidP="005D5475">
    <w:pPr>
      <w:pStyle w:val="a6"/>
      <w:tabs>
        <w:tab w:val="right" w:pos="9922"/>
      </w:tabs>
      <w:ind w:right="360"/>
      <w:rPr>
        <w:sz w:val="18"/>
        <w:szCs w:val="18"/>
      </w:rPr>
    </w:pPr>
    <w:r w:rsidRPr="002229DE">
      <w:rPr>
        <w:sz w:val="18"/>
        <w:szCs w:val="18"/>
      </w:rPr>
      <w:t xml:space="preserve">ОВКХ ________________                                                         </w:t>
    </w:r>
    <w:r>
      <w:rPr>
        <w:sz w:val="18"/>
        <w:szCs w:val="18"/>
      </w:rPr>
      <w:t xml:space="preserve">                                         </w:t>
    </w:r>
    <w:r w:rsidRPr="002229DE">
      <w:rPr>
        <w:sz w:val="18"/>
        <w:szCs w:val="18"/>
      </w:rPr>
      <w:t xml:space="preserve">        Абонент_________________</w:t>
    </w:r>
  </w:p>
  <w:p w:rsidR="008C34E9" w:rsidRDefault="008C34E9" w:rsidP="00CA46A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4F" w:rsidRDefault="006F6C4F">
      <w:r>
        <w:separator/>
      </w:r>
    </w:p>
  </w:footnote>
  <w:footnote w:type="continuationSeparator" w:id="1">
    <w:p w:rsidR="006F6C4F" w:rsidRDefault="006F6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282"/>
    <w:multiLevelType w:val="multilevel"/>
    <w:tmpl w:val="6D2469D4"/>
    <w:lvl w:ilvl="0">
      <w:start w:val="1"/>
      <w:numFmt w:val="decimal"/>
      <w:lvlText w:val="%1."/>
      <w:lvlJc w:val="left"/>
      <w:pPr>
        <w:tabs>
          <w:tab w:val="num" w:pos="7070"/>
        </w:tabs>
        <w:ind w:left="7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4C6F0DDB"/>
    <w:multiLevelType w:val="multilevel"/>
    <w:tmpl w:val="FCE0D8E2"/>
    <w:lvl w:ilvl="0">
      <w:start w:val="10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10"/>
        </w:tabs>
        <w:ind w:left="411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2">
    <w:nsid w:val="74EE2694"/>
    <w:multiLevelType w:val="hybridMultilevel"/>
    <w:tmpl w:val="81D428D0"/>
    <w:lvl w:ilvl="0" w:tplc="988A5A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287F"/>
    <w:rsid w:val="00013210"/>
    <w:rsid w:val="00016126"/>
    <w:rsid w:val="000300D0"/>
    <w:rsid w:val="000325EC"/>
    <w:rsid w:val="00037E3E"/>
    <w:rsid w:val="0004223B"/>
    <w:rsid w:val="0004561D"/>
    <w:rsid w:val="0005417F"/>
    <w:rsid w:val="000554A8"/>
    <w:rsid w:val="000566BF"/>
    <w:rsid w:val="00057C19"/>
    <w:rsid w:val="000649DD"/>
    <w:rsid w:val="000759A1"/>
    <w:rsid w:val="00075B85"/>
    <w:rsid w:val="00080473"/>
    <w:rsid w:val="0008319D"/>
    <w:rsid w:val="000836D6"/>
    <w:rsid w:val="00085DBB"/>
    <w:rsid w:val="00087EA4"/>
    <w:rsid w:val="000A65E3"/>
    <w:rsid w:val="000B012B"/>
    <w:rsid w:val="000B2E67"/>
    <w:rsid w:val="000B592E"/>
    <w:rsid w:val="000D0528"/>
    <w:rsid w:val="000E0182"/>
    <w:rsid w:val="000E66F9"/>
    <w:rsid w:val="000F3774"/>
    <w:rsid w:val="000F4B0B"/>
    <w:rsid w:val="00102167"/>
    <w:rsid w:val="00111975"/>
    <w:rsid w:val="00111BA6"/>
    <w:rsid w:val="001201D9"/>
    <w:rsid w:val="001213BF"/>
    <w:rsid w:val="00124A15"/>
    <w:rsid w:val="00126D75"/>
    <w:rsid w:val="00126DD0"/>
    <w:rsid w:val="00132C7F"/>
    <w:rsid w:val="0013392A"/>
    <w:rsid w:val="00143187"/>
    <w:rsid w:val="00143B3D"/>
    <w:rsid w:val="00145B6D"/>
    <w:rsid w:val="00145F52"/>
    <w:rsid w:val="001472C5"/>
    <w:rsid w:val="00147D39"/>
    <w:rsid w:val="00151C3D"/>
    <w:rsid w:val="001526C8"/>
    <w:rsid w:val="00162147"/>
    <w:rsid w:val="0016386F"/>
    <w:rsid w:val="00164907"/>
    <w:rsid w:val="00166FDC"/>
    <w:rsid w:val="00167CDB"/>
    <w:rsid w:val="00171C16"/>
    <w:rsid w:val="00171E48"/>
    <w:rsid w:val="001909B0"/>
    <w:rsid w:val="00191214"/>
    <w:rsid w:val="001A0E64"/>
    <w:rsid w:val="001A4D00"/>
    <w:rsid w:val="001A6775"/>
    <w:rsid w:val="001B21AD"/>
    <w:rsid w:val="001B2557"/>
    <w:rsid w:val="001B4823"/>
    <w:rsid w:val="001B7A57"/>
    <w:rsid w:val="001C272D"/>
    <w:rsid w:val="001C285B"/>
    <w:rsid w:val="001C37B4"/>
    <w:rsid w:val="001C72D3"/>
    <w:rsid w:val="001D0B72"/>
    <w:rsid w:val="001D5478"/>
    <w:rsid w:val="001D7985"/>
    <w:rsid w:val="001F0592"/>
    <w:rsid w:val="001F0960"/>
    <w:rsid w:val="001F1194"/>
    <w:rsid w:val="001F1E38"/>
    <w:rsid w:val="001F329E"/>
    <w:rsid w:val="001F3407"/>
    <w:rsid w:val="001F4F17"/>
    <w:rsid w:val="001F740E"/>
    <w:rsid w:val="00201546"/>
    <w:rsid w:val="00202103"/>
    <w:rsid w:val="00210340"/>
    <w:rsid w:val="00220F8C"/>
    <w:rsid w:val="00221C93"/>
    <w:rsid w:val="002232B7"/>
    <w:rsid w:val="002307FB"/>
    <w:rsid w:val="0023117E"/>
    <w:rsid w:val="002422C6"/>
    <w:rsid w:val="00252625"/>
    <w:rsid w:val="00255B57"/>
    <w:rsid w:val="00260FF2"/>
    <w:rsid w:val="00261CB8"/>
    <w:rsid w:val="00266EAA"/>
    <w:rsid w:val="00266FCD"/>
    <w:rsid w:val="00275E7C"/>
    <w:rsid w:val="0028232C"/>
    <w:rsid w:val="00285F92"/>
    <w:rsid w:val="00292523"/>
    <w:rsid w:val="00296DA7"/>
    <w:rsid w:val="002A4DB1"/>
    <w:rsid w:val="002B10B8"/>
    <w:rsid w:val="002B1EC5"/>
    <w:rsid w:val="002B5637"/>
    <w:rsid w:val="002C286D"/>
    <w:rsid w:val="002C3801"/>
    <w:rsid w:val="002C75C2"/>
    <w:rsid w:val="002C799A"/>
    <w:rsid w:val="002D0A15"/>
    <w:rsid w:val="002D7A3D"/>
    <w:rsid w:val="002E440E"/>
    <w:rsid w:val="002E6DC3"/>
    <w:rsid w:val="002F09B5"/>
    <w:rsid w:val="002F0EF2"/>
    <w:rsid w:val="002F3EFF"/>
    <w:rsid w:val="002F4B63"/>
    <w:rsid w:val="00301287"/>
    <w:rsid w:val="0030377F"/>
    <w:rsid w:val="0030506F"/>
    <w:rsid w:val="00307158"/>
    <w:rsid w:val="00307DB2"/>
    <w:rsid w:val="0031267B"/>
    <w:rsid w:val="0032059A"/>
    <w:rsid w:val="00323058"/>
    <w:rsid w:val="00332E80"/>
    <w:rsid w:val="00337CA0"/>
    <w:rsid w:val="003424F6"/>
    <w:rsid w:val="00347139"/>
    <w:rsid w:val="00351249"/>
    <w:rsid w:val="00362391"/>
    <w:rsid w:val="00362441"/>
    <w:rsid w:val="00363025"/>
    <w:rsid w:val="00366C55"/>
    <w:rsid w:val="0037118B"/>
    <w:rsid w:val="003738CD"/>
    <w:rsid w:val="00376DC9"/>
    <w:rsid w:val="003801CB"/>
    <w:rsid w:val="00381A7C"/>
    <w:rsid w:val="003846AC"/>
    <w:rsid w:val="00390744"/>
    <w:rsid w:val="00395338"/>
    <w:rsid w:val="00396D6A"/>
    <w:rsid w:val="00397CC5"/>
    <w:rsid w:val="003A1479"/>
    <w:rsid w:val="003A4C57"/>
    <w:rsid w:val="003B78DE"/>
    <w:rsid w:val="003C5613"/>
    <w:rsid w:val="003D043D"/>
    <w:rsid w:val="003D2BDD"/>
    <w:rsid w:val="003D4B9C"/>
    <w:rsid w:val="003E00A6"/>
    <w:rsid w:val="003F265F"/>
    <w:rsid w:val="003F2665"/>
    <w:rsid w:val="003F2B2B"/>
    <w:rsid w:val="003F486E"/>
    <w:rsid w:val="00400660"/>
    <w:rsid w:val="004026A5"/>
    <w:rsid w:val="00407DA2"/>
    <w:rsid w:val="004102B5"/>
    <w:rsid w:val="00412968"/>
    <w:rsid w:val="00412E41"/>
    <w:rsid w:val="00415134"/>
    <w:rsid w:val="00416D44"/>
    <w:rsid w:val="00424A60"/>
    <w:rsid w:val="00425535"/>
    <w:rsid w:val="0042583D"/>
    <w:rsid w:val="00437FC1"/>
    <w:rsid w:val="00441DCF"/>
    <w:rsid w:val="004432F4"/>
    <w:rsid w:val="0044512E"/>
    <w:rsid w:val="0044552F"/>
    <w:rsid w:val="004569BD"/>
    <w:rsid w:val="004572F4"/>
    <w:rsid w:val="00470473"/>
    <w:rsid w:val="00474989"/>
    <w:rsid w:val="004754A3"/>
    <w:rsid w:val="004766E2"/>
    <w:rsid w:val="00477CD1"/>
    <w:rsid w:val="00480E7E"/>
    <w:rsid w:val="00485A1A"/>
    <w:rsid w:val="00486B6D"/>
    <w:rsid w:val="0048777C"/>
    <w:rsid w:val="00492357"/>
    <w:rsid w:val="0049293C"/>
    <w:rsid w:val="00495F55"/>
    <w:rsid w:val="004A16DE"/>
    <w:rsid w:val="004A2067"/>
    <w:rsid w:val="004A26F7"/>
    <w:rsid w:val="004B178E"/>
    <w:rsid w:val="004B1EEF"/>
    <w:rsid w:val="004B2F75"/>
    <w:rsid w:val="004B3611"/>
    <w:rsid w:val="004B4C58"/>
    <w:rsid w:val="004C4F14"/>
    <w:rsid w:val="004C53D1"/>
    <w:rsid w:val="004C692A"/>
    <w:rsid w:val="004D4D49"/>
    <w:rsid w:val="004D6B6E"/>
    <w:rsid w:val="004E1D61"/>
    <w:rsid w:val="004E291E"/>
    <w:rsid w:val="004E597E"/>
    <w:rsid w:val="004F490D"/>
    <w:rsid w:val="004F7974"/>
    <w:rsid w:val="005010B2"/>
    <w:rsid w:val="00511D4B"/>
    <w:rsid w:val="00517190"/>
    <w:rsid w:val="0052403D"/>
    <w:rsid w:val="005301D6"/>
    <w:rsid w:val="00532889"/>
    <w:rsid w:val="0053526C"/>
    <w:rsid w:val="005364D9"/>
    <w:rsid w:val="005425C8"/>
    <w:rsid w:val="005512E1"/>
    <w:rsid w:val="00552BD3"/>
    <w:rsid w:val="00556F09"/>
    <w:rsid w:val="0056009A"/>
    <w:rsid w:val="00560392"/>
    <w:rsid w:val="00563472"/>
    <w:rsid w:val="00570D20"/>
    <w:rsid w:val="00571507"/>
    <w:rsid w:val="00575A62"/>
    <w:rsid w:val="005803F5"/>
    <w:rsid w:val="00580C0E"/>
    <w:rsid w:val="00587C88"/>
    <w:rsid w:val="00594B12"/>
    <w:rsid w:val="005A1097"/>
    <w:rsid w:val="005A3536"/>
    <w:rsid w:val="005A656F"/>
    <w:rsid w:val="005B029C"/>
    <w:rsid w:val="005B13F2"/>
    <w:rsid w:val="005B17ED"/>
    <w:rsid w:val="005B6209"/>
    <w:rsid w:val="005B7658"/>
    <w:rsid w:val="005C5CB3"/>
    <w:rsid w:val="005C5EBA"/>
    <w:rsid w:val="005C64B1"/>
    <w:rsid w:val="005D3714"/>
    <w:rsid w:val="005D5475"/>
    <w:rsid w:val="005D6CB0"/>
    <w:rsid w:val="005E05B3"/>
    <w:rsid w:val="005E55B4"/>
    <w:rsid w:val="005E63C4"/>
    <w:rsid w:val="005F1401"/>
    <w:rsid w:val="005F7AE3"/>
    <w:rsid w:val="005F7B28"/>
    <w:rsid w:val="00602F55"/>
    <w:rsid w:val="006062C0"/>
    <w:rsid w:val="0062270F"/>
    <w:rsid w:val="00625E5B"/>
    <w:rsid w:val="00634933"/>
    <w:rsid w:val="00635C21"/>
    <w:rsid w:val="00636075"/>
    <w:rsid w:val="00642B70"/>
    <w:rsid w:val="00643E90"/>
    <w:rsid w:val="00646A87"/>
    <w:rsid w:val="00650BC7"/>
    <w:rsid w:val="006510AE"/>
    <w:rsid w:val="00657725"/>
    <w:rsid w:val="0066038B"/>
    <w:rsid w:val="00664C9D"/>
    <w:rsid w:val="00675D87"/>
    <w:rsid w:val="0068122B"/>
    <w:rsid w:val="0068176B"/>
    <w:rsid w:val="00682CD2"/>
    <w:rsid w:val="00690076"/>
    <w:rsid w:val="006A68A4"/>
    <w:rsid w:val="006B17BB"/>
    <w:rsid w:val="006B224D"/>
    <w:rsid w:val="006B4201"/>
    <w:rsid w:val="006B69D7"/>
    <w:rsid w:val="006B77E0"/>
    <w:rsid w:val="006B7939"/>
    <w:rsid w:val="006B7AC5"/>
    <w:rsid w:val="006C046C"/>
    <w:rsid w:val="006C2410"/>
    <w:rsid w:val="006C2475"/>
    <w:rsid w:val="006C48A7"/>
    <w:rsid w:val="006C79AE"/>
    <w:rsid w:val="006D2593"/>
    <w:rsid w:val="006D2719"/>
    <w:rsid w:val="006F4AA9"/>
    <w:rsid w:val="006F6C4F"/>
    <w:rsid w:val="00701593"/>
    <w:rsid w:val="007057B3"/>
    <w:rsid w:val="007112B2"/>
    <w:rsid w:val="00712D77"/>
    <w:rsid w:val="00716D1E"/>
    <w:rsid w:val="00721885"/>
    <w:rsid w:val="00723125"/>
    <w:rsid w:val="00726F7F"/>
    <w:rsid w:val="0072712F"/>
    <w:rsid w:val="0073703C"/>
    <w:rsid w:val="00737432"/>
    <w:rsid w:val="0074137F"/>
    <w:rsid w:val="00744974"/>
    <w:rsid w:val="0074544A"/>
    <w:rsid w:val="007513F8"/>
    <w:rsid w:val="0075428E"/>
    <w:rsid w:val="0075582E"/>
    <w:rsid w:val="00763F31"/>
    <w:rsid w:val="00765CF9"/>
    <w:rsid w:val="00771CBF"/>
    <w:rsid w:val="007728E8"/>
    <w:rsid w:val="0078087C"/>
    <w:rsid w:val="007825B0"/>
    <w:rsid w:val="00784A3A"/>
    <w:rsid w:val="00784D28"/>
    <w:rsid w:val="00791A8D"/>
    <w:rsid w:val="0079736E"/>
    <w:rsid w:val="007A0B63"/>
    <w:rsid w:val="007C3303"/>
    <w:rsid w:val="007C3AC0"/>
    <w:rsid w:val="007D3BFD"/>
    <w:rsid w:val="007E034E"/>
    <w:rsid w:val="007E09EB"/>
    <w:rsid w:val="007E3A4B"/>
    <w:rsid w:val="007E3A56"/>
    <w:rsid w:val="007E55B6"/>
    <w:rsid w:val="007F3A2B"/>
    <w:rsid w:val="007F63C6"/>
    <w:rsid w:val="00800D5E"/>
    <w:rsid w:val="0080570D"/>
    <w:rsid w:val="00806CA1"/>
    <w:rsid w:val="00807EA2"/>
    <w:rsid w:val="00812827"/>
    <w:rsid w:val="0081388F"/>
    <w:rsid w:val="008176BD"/>
    <w:rsid w:val="0082056F"/>
    <w:rsid w:val="00821B98"/>
    <w:rsid w:val="00834018"/>
    <w:rsid w:val="008360B7"/>
    <w:rsid w:val="00836DE5"/>
    <w:rsid w:val="00836E7C"/>
    <w:rsid w:val="0083792E"/>
    <w:rsid w:val="0084052F"/>
    <w:rsid w:val="0084309F"/>
    <w:rsid w:val="00845FEC"/>
    <w:rsid w:val="00847A0A"/>
    <w:rsid w:val="00850A53"/>
    <w:rsid w:val="00854C95"/>
    <w:rsid w:val="00855D6B"/>
    <w:rsid w:val="00856508"/>
    <w:rsid w:val="00866A9C"/>
    <w:rsid w:val="00871D67"/>
    <w:rsid w:val="00872FC0"/>
    <w:rsid w:val="00877593"/>
    <w:rsid w:val="008845C6"/>
    <w:rsid w:val="008908E4"/>
    <w:rsid w:val="008B027B"/>
    <w:rsid w:val="008B300A"/>
    <w:rsid w:val="008B4CEC"/>
    <w:rsid w:val="008C12A7"/>
    <w:rsid w:val="008C31DF"/>
    <w:rsid w:val="008C34B3"/>
    <w:rsid w:val="008C34E9"/>
    <w:rsid w:val="008D6105"/>
    <w:rsid w:val="008D6B3D"/>
    <w:rsid w:val="008D7AFC"/>
    <w:rsid w:val="008E09E0"/>
    <w:rsid w:val="008E0F9E"/>
    <w:rsid w:val="008E548C"/>
    <w:rsid w:val="008F22EE"/>
    <w:rsid w:val="008F344E"/>
    <w:rsid w:val="008F6F5F"/>
    <w:rsid w:val="00902963"/>
    <w:rsid w:val="0090340A"/>
    <w:rsid w:val="00905155"/>
    <w:rsid w:val="0090526A"/>
    <w:rsid w:val="00914B09"/>
    <w:rsid w:val="00916C43"/>
    <w:rsid w:val="00917754"/>
    <w:rsid w:val="009276FF"/>
    <w:rsid w:val="00935497"/>
    <w:rsid w:val="00936C75"/>
    <w:rsid w:val="0093717C"/>
    <w:rsid w:val="009400FA"/>
    <w:rsid w:val="009415F5"/>
    <w:rsid w:val="0094387F"/>
    <w:rsid w:val="00952254"/>
    <w:rsid w:val="00960D09"/>
    <w:rsid w:val="009610D7"/>
    <w:rsid w:val="00962F31"/>
    <w:rsid w:val="00966DCB"/>
    <w:rsid w:val="00974A63"/>
    <w:rsid w:val="00977ECA"/>
    <w:rsid w:val="00981DEF"/>
    <w:rsid w:val="00992A37"/>
    <w:rsid w:val="00993D48"/>
    <w:rsid w:val="009973CD"/>
    <w:rsid w:val="009A2364"/>
    <w:rsid w:val="009A3BFB"/>
    <w:rsid w:val="009A4AA2"/>
    <w:rsid w:val="009A6F1F"/>
    <w:rsid w:val="009B3F15"/>
    <w:rsid w:val="009B4D81"/>
    <w:rsid w:val="009C05F4"/>
    <w:rsid w:val="009C374C"/>
    <w:rsid w:val="009C748F"/>
    <w:rsid w:val="009C7CA0"/>
    <w:rsid w:val="009D2F0E"/>
    <w:rsid w:val="009D337E"/>
    <w:rsid w:val="009D44C7"/>
    <w:rsid w:val="009D4AFE"/>
    <w:rsid w:val="009D710D"/>
    <w:rsid w:val="009E322C"/>
    <w:rsid w:val="009E507F"/>
    <w:rsid w:val="009E51C9"/>
    <w:rsid w:val="009E6177"/>
    <w:rsid w:val="009E63F0"/>
    <w:rsid w:val="009E78BE"/>
    <w:rsid w:val="009F4256"/>
    <w:rsid w:val="009F539C"/>
    <w:rsid w:val="009F6724"/>
    <w:rsid w:val="009F7C2D"/>
    <w:rsid w:val="00A0390D"/>
    <w:rsid w:val="00A063E6"/>
    <w:rsid w:val="00A110A0"/>
    <w:rsid w:val="00A1226A"/>
    <w:rsid w:val="00A17DE9"/>
    <w:rsid w:val="00A20CA5"/>
    <w:rsid w:val="00A225D1"/>
    <w:rsid w:val="00A23747"/>
    <w:rsid w:val="00A23B81"/>
    <w:rsid w:val="00A26D1C"/>
    <w:rsid w:val="00A309BF"/>
    <w:rsid w:val="00A31835"/>
    <w:rsid w:val="00A36212"/>
    <w:rsid w:val="00A56DDC"/>
    <w:rsid w:val="00A638AD"/>
    <w:rsid w:val="00A67406"/>
    <w:rsid w:val="00A73DCA"/>
    <w:rsid w:val="00A7492B"/>
    <w:rsid w:val="00A77D2D"/>
    <w:rsid w:val="00A82B53"/>
    <w:rsid w:val="00A915CE"/>
    <w:rsid w:val="00AA3E0F"/>
    <w:rsid w:val="00AA418D"/>
    <w:rsid w:val="00AA6E46"/>
    <w:rsid w:val="00AA7090"/>
    <w:rsid w:val="00AA7D2C"/>
    <w:rsid w:val="00AB424A"/>
    <w:rsid w:val="00AB7AC3"/>
    <w:rsid w:val="00AC6F6E"/>
    <w:rsid w:val="00AD6B49"/>
    <w:rsid w:val="00AE0A48"/>
    <w:rsid w:val="00AE2681"/>
    <w:rsid w:val="00AE7847"/>
    <w:rsid w:val="00AF0421"/>
    <w:rsid w:val="00AF27A3"/>
    <w:rsid w:val="00AF32DC"/>
    <w:rsid w:val="00B00E24"/>
    <w:rsid w:val="00B0298F"/>
    <w:rsid w:val="00B102CB"/>
    <w:rsid w:val="00B125AB"/>
    <w:rsid w:val="00B13169"/>
    <w:rsid w:val="00B13B1D"/>
    <w:rsid w:val="00B25339"/>
    <w:rsid w:val="00B253B5"/>
    <w:rsid w:val="00B256D9"/>
    <w:rsid w:val="00B2586F"/>
    <w:rsid w:val="00B26D93"/>
    <w:rsid w:val="00B26F6A"/>
    <w:rsid w:val="00B30200"/>
    <w:rsid w:val="00B314E7"/>
    <w:rsid w:val="00B35B11"/>
    <w:rsid w:val="00B5371C"/>
    <w:rsid w:val="00B55AC1"/>
    <w:rsid w:val="00B56F5A"/>
    <w:rsid w:val="00B6034F"/>
    <w:rsid w:val="00B63C2E"/>
    <w:rsid w:val="00B64010"/>
    <w:rsid w:val="00B76548"/>
    <w:rsid w:val="00B76B18"/>
    <w:rsid w:val="00B7723E"/>
    <w:rsid w:val="00B82C00"/>
    <w:rsid w:val="00B84281"/>
    <w:rsid w:val="00B85020"/>
    <w:rsid w:val="00B91A8A"/>
    <w:rsid w:val="00B91ABC"/>
    <w:rsid w:val="00B95202"/>
    <w:rsid w:val="00BB1C30"/>
    <w:rsid w:val="00BB5DBE"/>
    <w:rsid w:val="00BB77A9"/>
    <w:rsid w:val="00BC4ABD"/>
    <w:rsid w:val="00BC765F"/>
    <w:rsid w:val="00BD02C1"/>
    <w:rsid w:val="00BD09EF"/>
    <w:rsid w:val="00BD119C"/>
    <w:rsid w:val="00BE2997"/>
    <w:rsid w:val="00BE2F61"/>
    <w:rsid w:val="00BE34E9"/>
    <w:rsid w:val="00BE6BF8"/>
    <w:rsid w:val="00BE6D29"/>
    <w:rsid w:val="00BF3845"/>
    <w:rsid w:val="00C0041C"/>
    <w:rsid w:val="00C00707"/>
    <w:rsid w:val="00C0202B"/>
    <w:rsid w:val="00C02685"/>
    <w:rsid w:val="00C10325"/>
    <w:rsid w:val="00C11BEE"/>
    <w:rsid w:val="00C1791F"/>
    <w:rsid w:val="00C2287F"/>
    <w:rsid w:val="00C22EE8"/>
    <w:rsid w:val="00C25D66"/>
    <w:rsid w:val="00C35586"/>
    <w:rsid w:val="00C45CB7"/>
    <w:rsid w:val="00C461DE"/>
    <w:rsid w:val="00C510A8"/>
    <w:rsid w:val="00C54DEE"/>
    <w:rsid w:val="00C60EF8"/>
    <w:rsid w:val="00C63BB7"/>
    <w:rsid w:val="00C763BE"/>
    <w:rsid w:val="00C76770"/>
    <w:rsid w:val="00C77C78"/>
    <w:rsid w:val="00C80591"/>
    <w:rsid w:val="00C8408E"/>
    <w:rsid w:val="00C87AE8"/>
    <w:rsid w:val="00C95B64"/>
    <w:rsid w:val="00CA2FE4"/>
    <w:rsid w:val="00CA46AF"/>
    <w:rsid w:val="00CB196F"/>
    <w:rsid w:val="00CB2B21"/>
    <w:rsid w:val="00CB2C7E"/>
    <w:rsid w:val="00CB35D5"/>
    <w:rsid w:val="00CB3F11"/>
    <w:rsid w:val="00CB647A"/>
    <w:rsid w:val="00CC2FF5"/>
    <w:rsid w:val="00CC475A"/>
    <w:rsid w:val="00CC4A23"/>
    <w:rsid w:val="00CC59A5"/>
    <w:rsid w:val="00CC697D"/>
    <w:rsid w:val="00CD03B8"/>
    <w:rsid w:val="00CD0A35"/>
    <w:rsid w:val="00CD38B4"/>
    <w:rsid w:val="00CE2EDE"/>
    <w:rsid w:val="00CE300D"/>
    <w:rsid w:val="00CE4651"/>
    <w:rsid w:val="00CE5277"/>
    <w:rsid w:val="00CE6172"/>
    <w:rsid w:val="00CE6D63"/>
    <w:rsid w:val="00D017C8"/>
    <w:rsid w:val="00D04895"/>
    <w:rsid w:val="00D04D60"/>
    <w:rsid w:val="00D052D2"/>
    <w:rsid w:val="00D06C46"/>
    <w:rsid w:val="00D11C00"/>
    <w:rsid w:val="00D13A88"/>
    <w:rsid w:val="00D16AB0"/>
    <w:rsid w:val="00D2441A"/>
    <w:rsid w:val="00D36953"/>
    <w:rsid w:val="00D45FC5"/>
    <w:rsid w:val="00D57F2A"/>
    <w:rsid w:val="00D64A29"/>
    <w:rsid w:val="00D66B8D"/>
    <w:rsid w:val="00D67D13"/>
    <w:rsid w:val="00D70ACD"/>
    <w:rsid w:val="00D71DDA"/>
    <w:rsid w:val="00D84492"/>
    <w:rsid w:val="00D87B98"/>
    <w:rsid w:val="00D91521"/>
    <w:rsid w:val="00DA23CA"/>
    <w:rsid w:val="00DA3CDB"/>
    <w:rsid w:val="00DA6091"/>
    <w:rsid w:val="00DB3444"/>
    <w:rsid w:val="00DB76E8"/>
    <w:rsid w:val="00DC12B4"/>
    <w:rsid w:val="00DC2153"/>
    <w:rsid w:val="00DC4BB5"/>
    <w:rsid w:val="00DD29A9"/>
    <w:rsid w:val="00DD7551"/>
    <w:rsid w:val="00DE2F25"/>
    <w:rsid w:val="00DE4F94"/>
    <w:rsid w:val="00DF2CF9"/>
    <w:rsid w:val="00DF4164"/>
    <w:rsid w:val="00E01EC8"/>
    <w:rsid w:val="00E02DAE"/>
    <w:rsid w:val="00E03DEB"/>
    <w:rsid w:val="00E0588B"/>
    <w:rsid w:val="00E11DC4"/>
    <w:rsid w:val="00E12CAD"/>
    <w:rsid w:val="00E14ABF"/>
    <w:rsid w:val="00E20A72"/>
    <w:rsid w:val="00E3081B"/>
    <w:rsid w:val="00E426EB"/>
    <w:rsid w:val="00E4507C"/>
    <w:rsid w:val="00E4554E"/>
    <w:rsid w:val="00E524E1"/>
    <w:rsid w:val="00E62445"/>
    <w:rsid w:val="00E6572C"/>
    <w:rsid w:val="00E73BD5"/>
    <w:rsid w:val="00E7637D"/>
    <w:rsid w:val="00E77F42"/>
    <w:rsid w:val="00E83A36"/>
    <w:rsid w:val="00E86BC5"/>
    <w:rsid w:val="00EA0B34"/>
    <w:rsid w:val="00EA108F"/>
    <w:rsid w:val="00EA23F9"/>
    <w:rsid w:val="00EA3D02"/>
    <w:rsid w:val="00EA7D29"/>
    <w:rsid w:val="00EA7DF8"/>
    <w:rsid w:val="00EB2143"/>
    <w:rsid w:val="00EC1702"/>
    <w:rsid w:val="00EC1707"/>
    <w:rsid w:val="00EC5C53"/>
    <w:rsid w:val="00EC6A4E"/>
    <w:rsid w:val="00EC7FC5"/>
    <w:rsid w:val="00ED0A67"/>
    <w:rsid w:val="00ED3ABD"/>
    <w:rsid w:val="00ED7813"/>
    <w:rsid w:val="00EE08E0"/>
    <w:rsid w:val="00EE761E"/>
    <w:rsid w:val="00EF2C88"/>
    <w:rsid w:val="00EF71C9"/>
    <w:rsid w:val="00F01DCA"/>
    <w:rsid w:val="00F01E10"/>
    <w:rsid w:val="00F01E7A"/>
    <w:rsid w:val="00F12CC8"/>
    <w:rsid w:val="00F15546"/>
    <w:rsid w:val="00F307D9"/>
    <w:rsid w:val="00F31BFB"/>
    <w:rsid w:val="00F32CC8"/>
    <w:rsid w:val="00F33EF8"/>
    <w:rsid w:val="00F40612"/>
    <w:rsid w:val="00F41449"/>
    <w:rsid w:val="00F5071A"/>
    <w:rsid w:val="00F550B9"/>
    <w:rsid w:val="00F557C9"/>
    <w:rsid w:val="00F616BB"/>
    <w:rsid w:val="00F619DA"/>
    <w:rsid w:val="00F64885"/>
    <w:rsid w:val="00F64FB8"/>
    <w:rsid w:val="00F712D0"/>
    <w:rsid w:val="00F716D2"/>
    <w:rsid w:val="00F73887"/>
    <w:rsid w:val="00F81655"/>
    <w:rsid w:val="00F861DD"/>
    <w:rsid w:val="00F86BCB"/>
    <w:rsid w:val="00F96151"/>
    <w:rsid w:val="00FA057D"/>
    <w:rsid w:val="00FA0B42"/>
    <w:rsid w:val="00FA434E"/>
    <w:rsid w:val="00FA5752"/>
    <w:rsid w:val="00FA5EDC"/>
    <w:rsid w:val="00FB44B6"/>
    <w:rsid w:val="00FC01D1"/>
    <w:rsid w:val="00FC6EFB"/>
    <w:rsid w:val="00FD0ABE"/>
    <w:rsid w:val="00FD310A"/>
    <w:rsid w:val="00FD4881"/>
    <w:rsid w:val="00FE1246"/>
    <w:rsid w:val="00FE55C0"/>
    <w:rsid w:val="00FF0136"/>
    <w:rsid w:val="00FF01EC"/>
    <w:rsid w:val="00FF3B1C"/>
    <w:rsid w:val="00FF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E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+ 11 пт"/>
    <w:basedOn w:val="a"/>
    <w:rsid w:val="00C77C78"/>
    <w:pPr>
      <w:widowControl/>
      <w:shd w:val="clear" w:color="auto" w:fill="FFFFFF"/>
      <w:tabs>
        <w:tab w:val="left" w:pos="9279"/>
      </w:tabs>
      <w:autoSpaceDE/>
      <w:autoSpaceDN/>
      <w:adjustRightInd/>
      <w:spacing w:line="298" w:lineRule="exact"/>
      <w:ind w:right="-81" w:firstLine="900"/>
      <w:jc w:val="both"/>
    </w:pPr>
    <w:rPr>
      <w:sz w:val="22"/>
      <w:szCs w:val="22"/>
    </w:rPr>
  </w:style>
  <w:style w:type="paragraph" w:styleId="a3">
    <w:name w:val="Body Text"/>
    <w:basedOn w:val="a"/>
    <w:link w:val="a4"/>
    <w:rsid w:val="00D2441A"/>
    <w:rPr>
      <w:rFonts w:ascii="Calibri" w:hAnsi="Calibri"/>
      <w:sz w:val="24"/>
      <w:szCs w:val="24"/>
    </w:rPr>
  </w:style>
  <w:style w:type="character" w:customStyle="1" w:styleId="a4">
    <w:name w:val="Основной текст Знак"/>
    <w:link w:val="a3"/>
    <w:rsid w:val="00D2441A"/>
    <w:rPr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C05F4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CA46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46AF"/>
  </w:style>
  <w:style w:type="paragraph" w:customStyle="1" w:styleId="ConsPlusNormal">
    <w:name w:val="ConsPlusNormal"/>
    <w:rsid w:val="001201D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201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F119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F1194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11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94"/>
  </w:style>
  <w:style w:type="character" w:customStyle="1" w:styleId="ad">
    <w:name w:val="Текст примечания Знак"/>
    <w:link w:val="ac"/>
    <w:uiPriority w:val="99"/>
    <w:semiHidden/>
    <w:rsid w:val="001F1194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F1194"/>
    <w:rPr>
      <w:rFonts w:ascii="Times New Roman" w:hAnsi="Times New Roman"/>
      <w:b/>
      <w:bCs/>
    </w:rPr>
  </w:style>
  <w:style w:type="paragraph" w:styleId="af0">
    <w:name w:val="Revision"/>
    <w:hidden/>
    <w:uiPriority w:val="99"/>
    <w:semiHidden/>
    <w:rsid w:val="00960D09"/>
    <w:rPr>
      <w:rFonts w:ascii="Times New Roman" w:hAnsi="Times New Roman"/>
    </w:rPr>
  </w:style>
  <w:style w:type="character" w:customStyle="1" w:styleId="TEXTDOC">
    <w:name w:val="TEXT_DOC"/>
    <w:rsid w:val="004B2F75"/>
    <w:rPr>
      <w:rFonts w:ascii="Verdana" w:hAnsi="Verdana" w:cs="Verdana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1C37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C37B4"/>
    <w:rPr>
      <w:rFonts w:ascii="Times New Roman" w:hAnsi="Times New Roman"/>
    </w:rPr>
  </w:style>
  <w:style w:type="character" w:customStyle="1" w:styleId="a7">
    <w:name w:val="Нижний колонтитул Знак"/>
    <w:basedOn w:val="a0"/>
    <w:link w:val="a6"/>
    <w:rsid w:val="001C37B4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F37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77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D46D21710644F03F6431066AF92A9EA5FD7AF0C0118701C2B1D823807B8279BCFB75499E687FCkCPFK" TargetMode="External"/><Relationship Id="rId13" Type="http://schemas.openxmlformats.org/officeDocument/2006/relationships/hyperlink" Target="consultantplus://offline/ref=070D46D21710644F03F6431066AF92A9EA5EDFAA020C18701C2B1D823807B8279BCFB75499E687FDkCP4K" TargetMode="External"/><Relationship Id="rId18" Type="http://schemas.openxmlformats.org/officeDocument/2006/relationships/hyperlink" Target="consultantplus://offline/ref=070D46D21710644F03F6431066AF92A9EA5FD7AB0B0D18701C2B1D8238k0P7K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login.consultant.ru/link/?req=doc;base=RZR;n=219598;fld=134;dst=100013" TargetMode="External"/><Relationship Id="rId12" Type="http://schemas.openxmlformats.org/officeDocument/2006/relationships/hyperlink" Target="consultantplus://offline/ref=070D46D21710644F03F6431066AF92A9EA5EDFAA020C18701C2B1D823807B8279BCFB75499E687FDkCP4K" TargetMode="External"/><Relationship Id="rId17" Type="http://schemas.openxmlformats.org/officeDocument/2006/relationships/hyperlink" Target="consultantplus://offline/ref=070D46D21710644F03F6431066AF92A9EA5FD7AF0C0118701C2B1D823807B8279BCFB75499E687FCkCP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0D46D21710644F03F6431066AF92A9EA5FD7AB0B0D18701C2B1D8238k0P7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0D46D21710644F03F6431066AF92A9EA5EDFAA020C18701C2B1D823807B8279BCFB75499E687FDkCP4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RZR;n=173551;fld=134;dst=100008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0D46D21710644F03F6431066AF92A9EA5FD7AF0C0118701C2B1D823807B8279BCFB75499E684FAkCPBK" TargetMode="External"/><Relationship Id="rId19" Type="http://schemas.openxmlformats.org/officeDocument/2006/relationships/hyperlink" Target="consultantplus://offline/ref=070D46D21710644F03F6431066AF92A9EA5FD7AF0C0118701C2B1D823807B8279BCFB75499E687FCkCP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D46D21710644F03F6431066AF92A9EA5FD7AF0C0118701C2B1D823807B8279BCFB75499E687FCkCPFK" TargetMode="External"/><Relationship Id="rId14" Type="http://schemas.openxmlformats.org/officeDocument/2006/relationships/hyperlink" Target="consultantplus://offline/ref=070D46D21710644F03F6431066AF92A9EA5FD6A8030318701C2B1D823807B8279BCFB75499E687FFkCP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7862</Words>
  <Characters>44820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119</vt:lpstr>
    </vt:vector>
  </TitlesOfParts>
  <Company>Microsoft</Company>
  <LinksUpToDate>false</LinksUpToDate>
  <CharactersWithSpaces>52577</CharactersWithSpaces>
  <SharedDoc>false</SharedDoc>
  <HLinks>
    <vt:vector size="156" baseType="variant">
      <vt:variant>
        <vt:i4>262208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8061030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consultantplus://offline/ref=E9BF7D209C7B2BFE515DD2FF49AECACFA17E661F006D7312EB41D64486B132BACEBA8E0EA4757CC6CDF0E</vt:lpwstr>
      </vt:variant>
      <vt:variant>
        <vt:lpwstr/>
      </vt:variant>
      <vt:variant>
        <vt:i4>8061030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consultantplus://offline/ref=E9BF7D209C7B2BFE515DD2FF49AECACFA2786C1C00697312EB41D64486B132BACEBA8E0EA4757CC7CDFBE</vt:lpwstr>
      </vt:variant>
      <vt:variant>
        <vt:lpwstr/>
      </vt:variant>
      <vt:variant>
        <vt:i4>4390913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consultantplus://offline/ref=E9BF7D209C7B2BFE515DD2FF49AECACFA27B6413036F7312EB41D64486CBF1E</vt:lpwstr>
      </vt:variant>
      <vt:variant>
        <vt:lpwstr/>
      </vt:variant>
      <vt:variant>
        <vt:i4>8060978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consultantplus://offline/ref=E9BF7D209C7B2BFE515DD2FF49AECACFA27B661C0D657312EB41D64486B132BACEBA8E0EA4757CC4CDFBE</vt:lpwstr>
      </vt:variant>
      <vt:variant>
        <vt:lpwstr/>
      </vt:variant>
      <vt:variant>
        <vt:i4>8126567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consultantplus://offline/ref=E9BF7D209C7B2BFE515DCEFF4EAECACFA77E621207672E18E318DA46C8F1E</vt:lpwstr>
      </vt:variant>
      <vt:variant>
        <vt:lpwstr/>
      </vt:variant>
      <vt:variant>
        <vt:i4>8126564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consultantplus://offline/ref=E9BF7D209C7B2BFE515DCEFF4EAECACFA77E621204672E18E318DA46C8F1E</vt:lpwstr>
      </vt:variant>
      <vt:variant>
        <vt:lpwstr/>
      </vt:variant>
      <vt:variant>
        <vt:i4>8126565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consultantplus://offline/ref=E9BF7D209C7B2BFE515DCEFF4EAECACFA77E621205672E18E318DA46C8F1E</vt:lpwstr>
      </vt:variant>
      <vt:variant>
        <vt:lpwstr/>
      </vt:variant>
      <vt:variant>
        <vt:i4>8061030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consultantplus://offline/ref=E9BF7D209C7B2BFE515DD2FF49AECACFA17E661F006D7312EB41D64486B132BACEBA8E0EA4757CC6CDF0E</vt:lpwstr>
      </vt:variant>
      <vt:variant>
        <vt:lpwstr/>
      </vt:variant>
      <vt:variant>
        <vt:i4>8061030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consultantplus://offline/ref=E9BF7D209C7B2BFE515DD2FF49AECACFA17E661F006D7312EB41D64486B132BACEBA8E0EA4757CC6CDF0E</vt:lpwstr>
      </vt:variant>
      <vt:variant>
        <vt:lpwstr/>
      </vt:variant>
      <vt:variant>
        <vt:i4>8060989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consultantplus://offline/ref=E9BF7D209C7B2BFE515DD2FF49AECACFA2786C1F0C647312EB41D64486B132BACEBA8E0EA4757CC7CDFBE</vt:lpwstr>
      </vt:variant>
      <vt:variant>
        <vt:lpwstr/>
      </vt:variant>
      <vt:variant>
        <vt:i4>8060989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consultantplus://offline/ref=E9BF7D209C7B2BFE515DD2FF49AECACFA2786C1F0C647312EB41D64486B132BACEBA8E0EA4757CC7CDFBE</vt:lpwstr>
      </vt:variant>
      <vt:variant>
        <vt:lpwstr/>
      </vt:variant>
      <vt:variant>
        <vt:i4>8060989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consultantplus://offline/ref=E9BF7D209C7B2BFE515DD2FF49AECACFA2786C1F0C647312EB41D64486B132BACEBA8E0EA4757CC7CDFBE</vt:lpwstr>
      </vt:variant>
      <vt:variant>
        <vt:lpwstr/>
      </vt:variant>
      <vt:variant>
        <vt:i4>8126565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consultantplus://offline/ref=E9BF7D209C7B2BFE515DCEFF4EAECACFA77E621205672E18E318DA46C8F1E</vt:lpwstr>
      </vt:variant>
      <vt:variant>
        <vt:lpwstr/>
      </vt:variant>
      <vt:variant>
        <vt:i4>8060989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consultantplus://offline/ref=E9BF7D209C7B2BFE515DD2FF49AECACFA2786C1F0C647312EB41D64486B132BACEBA8E0EA4757CC7CDFBE</vt:lpwstr>
      </vt:variant>
      <vt:variant>
        <vt:lpwstr/>
      </vt:variant>
      <vt:variant>
        <vt:i4>8061030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consultantplus://offline/ref=E9BF7D209C7B2BFE515DD2FF49AECACFA17E661F006D7312EB41D64486B132BACEBA8E0EA4757CC6CDF0E</vt:lpwstr>
      </vt:variant>
      <vt:variant>
        <vt:lpwstr/>
      </vt:variant>
      <vt:variant>
        <vt:i4>8061030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consultantplus://offline/ref=E9BF7D209C7B2BFE515DD2FF49AECACFA2786C1C00697312EB41D64486B132BACEBA8E0EA4757CC7CDFBE</vt:lpwstr>
      </vt:variant>
      <vt:variant>
        <vt:lpwstr/>
      </vt:variant>
      <vt:variant>
        <vt:i4>8061030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consultantplus://offline/ref=E9BF7D209C7B2BFE515DD2FF49AECACFA2786C1C00697312EB41D64486B132BACEBA8E0EA4757CC7CDFBE</vt:lpwstr>
      </vt:variant>
      <vt:variant>
        <vt:lpwstr/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8061030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consultantplus://offline/ref=E9BF7D209C7B2BFE515DD2FF49AECACFA2786C1C00697312EB41D64486B132BACEBA8E0EA4757CC7CDFBE</vt:lpwstr>
      </vt:variant>
      <vt:variant>
        <vt:lpwstr/>
      </vt:variant>
      <vt:variant>
        <vt:i4>8060989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consultantplus://offline/ref=E9BF7D209C7B2BFE515DD2FF49AECACFA2786C1F0C647312EB41D64486B132BACEBA8E0EA4757CC7CDFBE</vt:lpwstr>
      </vt:variant>
      <vt:variant>
        <vt:lpwstr/>
      </vt:variant>
      <vt:variant>
        <vt:i4>131137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consultantplus://offline/ref=E9BF7D209C7B2BFE515DD2FF49AECACFA2786C1F0C647312EB41D64486B132BACEBA8E0EA4757CC7CDFBE</vt:lpwstr>
      </vt:variant>
      <vt:variant>
        <vt:lpwstr/>
      </vt:variant>
      <vt:variant>
        <vt:i4>8126565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consultantplus://offline/ref=E9BF7D209C7B2BFE515DCEFF4EAECACFA77E621D0C672E18E318DA46C8F1E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consultantplus://offline/ref=E9BF7D209C7B2BFE515DCEFF4EAECACFA77E621D02672E18E318DA46C8F1E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consultantplus://offline/ref=E9BF7D209C7B2BFE515DCEFF4EAECACFA77E621D02672E18E318DA46C8F1E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119</dc:title>
  <dc:creator>Дмитрий</dc:creator>
  <cp:lastModifiedBy>User</cp:lastModifiedBy>
  <cp:revision>2</cp:revision>
  <cp:lastPrinted>2018-11-13T10:43:00Z</cp:lastPrinted>
  <dcterms:created xsi:type="dcterms:W3CDTF">2019-12-25T08:02:00Z</dcterms:created>
  <dcterms:modified xsi:type="dcterms:W3CDTF">2019-12-25T08:02:00Z</dcterms:modified>
</cp:coreProperties>
</file>